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DCF2" w14:textId="4BFF8F5A" w:rsidR="00F63E37" w:rsidRPr="00F63E37" w:rsidRDefault="00F63E37" w:rsidP="00F63E37">
      <w:pPr>
        <w:jc w:val="center"/>
        <w:rPr>
          <w:rFonts w:ascii="Tahoma" w:eastAsia="Times New Roman" w:hAnsi="Tahoma" w:cs="Tahoma"/>
          <w:b/>
          <w:bCs/>
          <w:noProof/>
          <w:sz w:val="20"/>
          <w:szCs w:val="20"/>
        </w:rPr>
      </w:pPr>
      <w:bookmarkStart w:id="0" w:name="_Hlk187933952"/>
      <w:r w:rsidRPr="00F63E37">
        <w:rPr>
          <w:rFonts w:ascii="Tahoma" w:eastAsia="Times New Roman" w:hAnsi="Tahoma" w:cs="Tahoma"/>
          <w:b/>
          <w:bCs/>
          <w:noProof/>
          <w:sz w:val="20"/>
          <w:szCs w:val="20"/>
        </w:rPr>
        <w:t>Kontrolsaraksts</w:t>
      </w:r>
      <w:r w:rsidR="0039489E">
        <w:rPr>
          <w:rFonts w:ascii="Tahoma" w:eastAsia="Times New Roman" w:hAnsi="Tahoma" w:cs="Tahoma"/>
          <w:b/>
          <w:bCs/>
          <w:noProof/>
          <w:sz w:val="20"/>
          <w:szCs w:val="20"/>
        </w:rPr>
        <w:t xml:space="preserve"> “Minimālās prasības datu aizsardzības nodrošināšanai</w:t>
      </w:r>
      <w:r w:rsidR="009B5545">
        <w:rPr>
          <w:rFonts w:ascii="Tahoma" w:eastAsia="Times New Roman" w:hAnsi="Tahoma" w:cs="Tahoma"/>
          <w:b/>
          <w:bCs/>
          <w:noProof/>
          <w:sz w:val="20"/>
          <w:szCs w:val="20"/>
        </w:rPr>
        <w:t xml:space="preserve"> jaunuzņēmumiem</w:t>
      </w:r>
      <w:r w:rsidR="0039489E">
        <w:rPr>
          <w:rFonts w:ascii="Tahoma" w:eastAsia="Times New Roman" w:hAnsi="Tahoma" w:cs="Tahoma"/>
          <w:b/>
          <w:bCs/>
          <w:noProof/>
          <w:sz w:val="20"/>
          <w:szCs w:val="20"/>
        </w:rPr>
        <w:t>”</w:t>
      </w:r>
    </w:p>
    <w:p w14:paraId="00C42BED" w14:textId="71D90FD4" w:rsidR="00F63E37" w:rsidRPr="00F63E37" w:rsidRDefault="00F63E37" w:rsidP="00F63E37">
      <w:pPr>
        <w:jc w:val="both"/>
        <w:rPr>
          <w:rFonts w:ascii="Tahoma" w:hAnsi="Tahoma" w:cs="Tahoma"/>
          <w:sz w:val="20"/>
          <w:szCs w:val="20"/>
        </w:rPr>
      </w:pPr>
      <w:r w:rsidRPr="00F63E37">
        <w:rPr>
          <w:rFonts w:ascii="Tahoma" w:hAnsi="Tahoma" w:cs="Tahoma"/>
          <w:sz w:val="20"/>
          <w:szCs w:val="20"/>
        </w:rPr>
        <w:t xml:space="preserve">Atbilstoši </w:t>
      </w:r>
      <w:r w:rsidR="008C2110">
        <w:rPr>
          <w:rFonts w:ascii="Tahoma" w:hAnsi="Tahoma" w:cs="Tahoma"/>
          <w:sz w:val="20"/>
          <w:szCs w:val="20"/>
        </w:rPr>
        <w:t>vadlīnijām</w:t>
      </w:r>
      <w:r w:rsidRPr="00F63E37">
        <w:rPr>
          <w:rFonts w:ascii="Tahoma" w:hAnsi="Tahoma" w:cs="Tahoma"/>
          <w:sz w:val="20"/>
          <w:szCs w:val="20"/>
        </w:rPr>
        <w:t xml:space="preserve"> </w:t>
      </w:r>
      <w:r w:rsidR="001A120B">
        <w:rPr>
          <w:rFonts w:ascii="Tahoma" w:hAnsi="Tahoma" w:cs="Tahoma"/>
          <w:b/>
          <w:bCs/>
          <w:i/>
          <w:iCs/>
          <w:sz w:val="20"/>
          <w:szCs w:val="20"/>
        </w:rPr>
        <w:t>“</w:t>
      </w:r>
      <w:r w:rsidRPr="00F63E37">
        <w:rPr>
          <w:rFonts w:ascii="Tahoma" w:hAnsi="Tahoma" w:cs="Tahoma"/>
          <w:b/>
          <w:bCs/>
          <w:i/>
          <w:iCs/>
          <w:sz w:val="20"/>
          <w:szCs w:val="20"/>
        </w:rPr>
        <w:t>Minimālās prasības datu aizsardzības nodrošināšana</w:t>
      </w:r>
      <w:r w:rsidR="001A120B">
        <w:rPr>
          <w:rFonts w:ascii="Tahoma" w:hAnsi="Tahoma" w:cs="Tahoma"/>
          <w:b/>
          <w:bCs/>
          <w:i/>
          <w:iCs/>
          <w:sz w:val="20"/>
          <w:szCs w:val="20"/>
        </w:rPr>
        <w:t>i</w:t>
      </w:r>
      <w:r w:rsidR="009B5545">
        <w:rPr>
          <w:rFonts w:ascii="Tahoma" w:hAnsi="Tahoma" w:cs="Tahoma"/>
          <w:b/>
          <w:bCs/>
          <w:i/>
          <w:iCs/>
          <w:sz w:val="20"/>
          <w:szCs w:val="20"/>
        </w:rPr>
        <w:t xml:space="preserve"> </w:t>
      </w:r>
      <w:proofErr w:type="spellStart"/>
      <w:r w:rsidR="009B5545">
        <w:rPr>
          <w:rFonts w:ascii="Tahoma" w:hAnsi="Tahoma" w:cs="Tahoma"/>
          <w:b/>
          <w:bCs/>
          <w:i/>
          <w:iCs/>
          <w:sz w:val="20"/>
          <w:szCs w:val="20"/>
        </w:rPr>
        <w:t>jaunuzņēmumiem</w:t>
      </w:r>
      <w:proofErr w:type="spellEnd"/>
      <w:r w:rsidR="001A120B">
        <w:rPr>
          <w:rFonts w:ascii="Tahoma" w:hAnsi="Tahoma" w:cs="Tahoma"/>
          <w:b/>
          <w:bCs/>
          <w:i/>
          <w:iCs/>
          <w:sz w:val="20"/>
          <w:szCs w:val="20"/>
        </w:rPr>
        <w:t>”</w:t>
      </w:r>
      <w:r w:rsidR="0058389D">
        <w:rPr>
          <w:rFonts w:ascii="Tahoma" w:hAnsi="Tahoma" w:cs="Tahoma"/>
          <w:sz w:val="20"/>
          <w:szCs w:val="20"/>
        </w:rPr>
        <w:t xml:space="preserve"> </w:t>
      </w:r>
      <w:r w:rsidRPr="00F63E37">
        <w:rPr>
          <w:rFonts w:ascii="Tahoma" w:hAnsi="Tahoma" w:cs="Tahoma"/>
          <w:sz w:val="20"/>
          <w:szCs w:val="20"/>
        </w:rPr>
        <w:t>ir izveid</w:t>
      </w:r>
      <w:r w:rsidR="008C2110">
        <w:rPr>
          <w:rFonts w:ascii="Tahoma" w:hAnsi="Tahoma" w:cs="Tahoma"/>
          <w:sz w:val="20"/>
          <w:szCs w:val="20"/>
        </w:rPr>
        <w:t>ots</w:t>
      </w:r>
      <w:r w:rsidRPr="00F63E37">
        <w:rPr>
          <w:rFonts w:ascii="Tahoma" w:hAnsi="Tahoma" w:cs="Tahoma"/>
          <w:sz w:val="20"/>
          <w:szCs w:val="20"/>
        </w:rPr>
        <w:t xml:space="preserve"> kontrolsarakst</w:t>
      </w:r>
      <w:r w:rsidR="008C2110">
        <w:rPr>
          <w:rFonts w:ascii="Tahoma" w:hAnsi="Tahoma" w:cs="Tahoma"/>
          <w:sz w:val="20"/>
          <w:szCs w:val="20"/>
        </w:rPr>
        <w:t>s</w:t>
      </w:r>
      <w:r w:rsidRPr="00F63E37">
        <w:rPr>
          <w:rFonts w:ascii="Tahoma" w:hAnsi="Tahoma" w:cs="Tahoma"/>
          <w:sz w:val="20"/>
          <w:szCs w:val="20"/>
        </w:rPr>
        <w:t xml:space="preserve">, kurā ir iekļauti Datu regulas noteikumi, </w:t>
      </w:r>
      <w:r w:rsidR="001A120B">
        <w:rPr>
          <w:rFonts w:ascii="Tahoma" w:hAnsi="Tahoma" w:cs="Tahoma"/>
          <w:sz w:val="20"/>
          <w:szCs w:val="20"/>
        </w:rPr>
        <w:t>kas būtu saistoši jebkuram, ka</w:t>
      </w:r>
      <w:r w:rsidR="0058389D">
        <w:rPr>
          <w:rFonts w:ascii="Tahoma" w:hAnsi="Tahoma" w:cs="Tahoma"/>
          <w:sz w:val="20"/>
          <w:szCs w:val="20"/>
        </w:rPr>
        <w:t xml:space="preserve">s </w:t>
      </w:r>
      <w:r w:rsidR="001A120B">
        <w:rPr>
          <w:rFonts w:ascii="Tahoma" w:hAnsi="Tahoma" w:cs="Tahoma"/>
          <w:sz w:val="20"/>
          <w:szCs w:val="20"/>
        </w:rPr>
        <w:t xml:space="preserve">vēlās apstrādāt personas datus. Aizpildot sarakstu, var </w:t>
      </w:r>
      <w:r w:rsidR="0058389D">
        <w:rPr>
          <w:rFonts w:ascii="Tahoma" w:hAnsi="Tahoma" w:cs="Tahoma"/>
          <w:sz w:val="20"/>
          <w:szCs w:val="20"/>
        </w:rPr>
        <w:t>pārliecināties,</w:t>
      </w:r>
      <w:r w:rsidR="001A120B">
        <w:rPr>
          <w:rFonts w:ascii="Tahoma" w:hAnsi="Tahoma" w:cs="Tahoma"/>
          <w:sz w:val="20"/>
          <w:szCs w:val="20"/>
        </w:rPr>
        <w:t xml:space="preserve"> vai uzņēmuma darbība atbilst Datu regulas noteikumiem vai ir jāveic papildu darbības, lai atbilstību nodrošinātu</w:t>
      </w:r>
      <w:r w:rsidRPr="00F63E37">
        <w:rPr>
          <w:rFonts w:ascii="Tahoma" w:hAnsi="Tahoma" w:cs="Tahoma"/>
          <w:sz w:val="20"/>
          <w:szCs w:val="20"/>
        </w:rPr>
        <w:t xml:space="preserve">.  </w:t>
      </w:r>
    </w:p>
    <w:tbl>
      <w:tblPr>
        <w:tblStyle w:val="Reatabula"/>
        <w:tblW w:w="9628" w:type="dxa"/>
        <w:tblLook w:val="04A0" w:firstRow="1" w:lastRow="0" w:firstColumn="1" w:lastColumn="0" w:noHBand="0" w:noVBand="1"/>
      </w:tblPr>
      <w:tblGrid>
        <w:gridCol w:w="2250"/>
        <w:gridCol w:w="1444"/>
        <w:gridCol w:w="3290"/>
        <w:gridCol w:w="2644"/>
      </w:tblGrid>
      <w:tr w:rsidR="00F77CEE" w:rsidRPr="00F63E37" w14:paraId="44BEC358" w14:textId="6B383871" w:rsidTr="00F77CEE">
        <w:trPr>
          <w:trHeight w:val="840"/>
        </w:trPr>
        <w:tc>
          <w:tcPr>
            <w:tcW w:w="2250" w:type="dxa"/>
            <w:vAlign w:val="center"/>
          </w:tcPr>
          <w:p w14:paraId="00D5C7E4" w14:textId="25E180AE" w:rsidR="00F77CEE" w:rsidRPr="00F63E37" w:rsidRDefault="00F77CEE" w:rsidP="00F77CEE">
            <w:pPr>
              <w:pStyle w:val="P68B1DB1-Normal1"/>
              <w:contextualSpacing/>
              <w:jc w:val="center"/>
              <w:rPr>
                <w:rFonts w:ascii="Tahoma" w:hAnsi="Tahoma" w:cs="Tahoma"/>
                <w:sz w:val="20"/>
              </w:rPr>
            </w:pPr>
            <w:r>
              <w:rPr>
                <w:rFonts w:ascii="Tahoma" w:hAnsi="Tahoma" w:cs="Tahoma"/>
                <w:sz w:val="20"/>
              </w:rPr>
              <w:t>Datu regulas norma</w:t>
            </w:r>
            <w:r w:rsidRPr="00F63E37">
              <w:rPr>
                <w:rStyle w:val="Vresatsauce"/>
                <w:rFonts w:ascii="Tahoma" w:hAnsi="Tahoma" w:cs="Tahoma"/>
                <w:sz w:val="20"/>
              </w:rPr>
              <w:footnoteReference w:id="1"/>
            </w:r>
          </w:p>
        </w:tc>
        <w:tc>
          <w:tcPr>
            <w:tcW w:w="1444" w:type="dxa"/>
            <w:vAlign w:val="center"/>
          </w:tcPr>
          <w:p w14:paraId="2462306D" w14:textId="77777777" w:rsidR="00F77CEE" w:rsidRPr="00F63E37" w:rsidRDefault="00F77CEE" w:rsidP="00F77CEE">
            <w:pPr>
              <w:pStyle w:val="P68B1DB1-Normal1"/>
              <w:contextualSpacing/>
              <w:jc w:val="center"/>
              <w:rPr>
                <w:rFonts w:ascii="Tahoma" w:hAnsi="Tahoma" w:cs="Tahoma"/>
                <w:sz w:val="20"/>
              </w:rPr>
            </w:pPr>
            <w:r w:rsidRPr="00F63E37">
              <w:rPr>
                <w:rFonts w:ascii="Tahoma" w:hAnsi="Tahoma" w:cs="Tahoma"/>
                <w:sz w:val="20"/>
              </w:rPr>
              <w:t>Nodrošināta atbilstība</w:t>
            </w:r>
            <w:r w:rsidRPr="00F63E37">
              <w:rPr>
                <w:rStyle w:val="Vresatsauce"/>
                <w:rFonts w:ascii="Tahoma" w:hAnsi="Tahoma" w:cs="Tahoma"/>
                <w:sz w:val="20"/>
              </w:rPr>
              <w:footnoteReference w:id="2"/>
            </w:r>
          </w:p>
        </w:tc>
        <w:tc>
          <w:tcPr>
            <w:tcW w:w="3290" w:type="dxa"/>
            <w:vAlign w:val="center"/>
          </w:tcPr>
          <w:p w14:paraId="65E88638" w14:textId="77777777" w:rsidR="00F77CEE" w:rsidRPr="00F63E37" w:rsidRDefault="00F77CEE" w:rsidP="00F77CEE">
            <w:pPr>
              <w:pStyle w:val="P68B1DB1-Normal1"/>
              <w:contextualSpacing/>
              <w:jc w:val="center"/>
              <w:rPr>
                <w:rFonts w:ascii="Tahoma" w:hAnsi="Tahoma" w:cs="Tahoma"/>
                <w:sz w:val="20"/>
              </w:rPr>
            </w:pPr>
            <w:r w:rsidRPr="00F63E37">
              <w:rPr>
                <w:rFonts w:ascii="Tahoma" w:hAnsi="Tahoma" w:cs="Tahoma"/>
                <w:sz w:val="20"/>
              </w:rPr>
              <w:t>Dokumenti vai apstiprināti procesi</w:t>
            </w:r>
            <w:r w:rsidRPr="00F63E37">
              <w:rPr>
                <w:rStyle w:val="Vresatsauce"/>
                <w:rFonts w:ascii="Tahoma" w:hAnsi="Tahoma" w:cs="Tahoma"/>
                <w:sz w:val="20"/>
              </w:rPr>
              <w:footnoteReference w:id="3"/>
            </w:r>
          </w:p>
          <w:p w14:paraId="247201E0" w14:textId="77777777" w:rsidR="00F77CEE" w:rsidRPr="00F63E37" w:rsidRDefault="00F77CEE" w:rsidP="00F77CEE">
            <w:pPr>
              <w:pStyle w:val="P68B1DB1-Normal1"/>
              <w:contextualSpacing/>
              <w:jc w:val="center"/>
              <w:rPr>
                <w:rFonts w:ascii="Tahoma" w:hAnsi="Tahoma" w:cs="Tahoma"/>
                <w:i/>
                <w:iCs/>
                <w:sz w:val="20"/>
              </w:rPr>
            </w:pPr>
          </w:p>
        </w:tc>
        <w:tc>
          <w:tcPr>
            <w:tcW w:w="2644" w:type="dxa"/>
            <w:vAlign w:val="center"/>
          </w:tcPr>
          <w:p w14:paraId="66DA3784" w14:textId="654A2621" w:rsidR="00F77CEE" w:rsidRPr="00F63E37" w:rsidRDefault="00F77CEE" w:rsidP="00F77CEE">
            <w:pPr>
              <w:pStyle w:val="P68B1DB1-Normal1"/>
              <w:contextualSpacing/>
              <w:jc w:val="center"/>
              <w:rPr>
                <w:rFonts w:ascii="Tahoma" w:hAnsi="Tahoma" w:cs="Tahoma"/>
                <w:sz w:val="20"/>
              </w:rPr>
            </w:pPr>
            <w:r>
              <w:rPr>
                <w:rFonts w:ascii="Tahoma" w:hAnsi="Tahoma" w:cs="Tahoma"/>
                <w:sz w:val="20"/>
              </w:rPr>
              <w:t>Piezīmes</w:t>
            </w:r>
          </w:p>
        </w:tc>
      </w:tr>
      <w:tr w:rsidR="00F77CEE" w:rsidRPr="00F63E37" w14:paraId="15717EB3" w14:textId="5C90B584" w:rsidTr="00F77CEE">
        <w:trPr>
          <w:trHeight w:val="360"/>
        </w:trPr>
        <w:tc>
          <w:tcPr>
            <w:tcW w:w="2250" w:type="dxa"/>
          </w:tcPr>
          <w:p w14:paraId="6558E00E" w14:textId="77777777" w:rsidR="00F77CEE" w:rsidRPr="00F63E37" w:rsidRDefault="00F77CEE" w:rsidP="005C5410">
            <w:pPr>
              <w:pStyle w:val="P68B1DB1-Normal1"/>
              <w:contextualSpacing/>
              <w:rPr>
                <w:rFonts w:ascii="Tahoma" w:hAnsi="Tahoma" w:cs="Tahoma"/>
                <w:b w:val="0"/>
                <w:bCs/>
                <w:sz w:val="20"/>
              </w:rPr>
            </w:pPr>
            <w:r w:rsidRPr="00F63E37">
              <w:rPr>
                <w:rFonts w:ascii="Tahoma" w:hAnsi="Tahoma" w:cs="Tahoma"/>
                <w:b w:val="0"/>
                <w:bCs/>
                <w:sz w:val="20"/>
              </w:rPr>
              <w:t>Datu aizsardzības principi (Datu regulas 5.pants)</w:t>
            </w:r>
          </w:p>
        </w:tc>
        <w:tc>
          <w:tcPr>
            <w:tcW w:w="1444" w:type="dxa"/>
          </w:tcPr>
          <w:p w14:paraId="1D98782B" w14:textId="3C4EC044" w:rsidR="00F77CEE" w:rsidRPr="00F63E37" w:rsidRDefault="00F77CEE" w:rsidP="005C5410">
            <w:pPr>
              <w:contextualSpacing/>
              <w:rPr>
                <w:rFonts w:ascii="Tahoma" w:eastAsia="Times New Roman" w:hAnsi="Tahoma" w:cs="Tahoma"/>
                <w:sz w:val="20"/>
                <w:szCs w:val="20"/>
                <w:lang w:eastAsia="lv-LV"/>
              </w:rPr>
            </w:pPr>
            <w:r w:rsidRPr="00F63E37">
              <w:rPr>
                <w:rFonts w:ascii="Tahoma" w:eastAsia="Times New Roman" w:hAnsi="Tahoma" w:cs="Tahoma"/>
                <w:noProof/>
                <w:sz w:val="20"/>
                <w:szCs w:val="20"/>
                <w:lang w:eastAsia="lv-LV"/>
              </w:rPr>
              <w:drawing>
                <wp:inline distT="0" distB="0" distL="0" distR="0" wp14:anchorId="2236DB1F" wp14:editId="5CA836E4">
                  <wp:extent cx="121920" cy="121920"/>
                  <wp:effectExtent l="0" t="0" r="0" b="0"/>
                  <wp:docPr id="907554021"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szCs w:val="20"/>
              </w:rPr>
              <w:t xml:space="preserve"> </w:t>
            </w:r>
            <w:r w:rsidRPr="00F63E37">
              <w:rPr>
                <w:rFonts w:ascii="Tahoma" w:eastAsia="Times New Roman" w:hAnsi="Tahoma" w:cs="Tahoma"/>
                <w:b/>
                <w:bCs/>
                <w:noProof/>
                <w:sz w:val="20"/>
                <w:szCs w:val="20"/>
              </w:rPr>
              <w:t>JĀ</w:t>
            </w:r>
          </w:p>
          <w:p w14:paraId="7D46BF7E" w14:textId="57519378" w:rsidR="00F77CEE" w:rsidRPr="00F63E37" w:rsidRDefault="00F77CEE" w:rsidP="005C5410">
            <w:pPr>
              <w:pStyle w:val="P68B1DB1-Normal1"/>
              <w:contextualSpacing/>
              <w:rPr>
                <w:rFonts w:ascii="Tahoma" w:eastAsia="Times New Roman" w:hAnsi="Tahoma" w:cs="Tahoma"/>
                <w:noProof/>
                <w:sz w:val="20"/>
              </w:rPr>
            </w:pPr>
            <w:r w:rsidRPr="00F63E37">
              <w:rPr>
                <w:rFonts w:ascii="Tahoma" w:eastAsia="Times New Roman" w:hAnsi="Tahoma" w:cs="Tahoma"/>
                <w:noProof/>
                <w:sz w:val="20"/>
              </w:rPr>
              <w:drawing>
                <wp:inline distT="0" distB="0" distL="0" distR="0" wp14:anchorId="2D81021D" wp14:editId="6989676C">
                  <wp:extent cx="121920" cy="121920"/>
                  <wp:effectExtent l="0" t="0" r="0" b="0"/>
                  <wp:docPr id="455302465"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NĒ</w:t>
            </w:r>
          </w:p>
          <w:p w14:paraId="222339A3" w14:textId="3331A5F1" w:rsidR="00F77CEE" w:rsidRDefault="0058389D" w:rsidP="005C5410">
            <w:pPr>
              <w:pStyle w:val="P68B1DB1-Normal1"/>
              <w:contextualSpacing/>
              <w:rPr>
                <w:rFonts w:ascii="Tahoma" w:eastAsia="Times New Roman" w:hAnsi="Tahoma" w:cs="Tahoma"/>
                <w:noProof/>
                <w:sz w:val="20"/>
              </w:rPr>
            </w:pPr>
            <w:r>
              <w:pict w14:anchorId="0C484181">
                <v:shape id="Picture 43" o:spid="_x0000_i1026" type="#_x0000_t75" alt="https://likumi.lv/wwwraksti/BILDES/KVADRATS.GIF" style="width:9.6pt;height:9.6pt;visibility:visible;mso-wrap-style:square">
                  <v:imagedata r:id="rId8" o:title="KVADRATS"/>
                </v:shape>
              </w:pict>
            </w:r>
            <w:r w:rsidR="00F77CEE" w:rsidRPr="00F63E37">
              <w:rPr>
                <w:rFonts w:ascii="Tahoma" w:eastAsia="Times New Roman" w:hAnsi="Tahoma" w:cs="Tahoma"/>
                <w:noProof/>
                <w:sz w:val="20"/>
              </w:rPr>
              <w:t xml:space="preserve"> Daļēji </w:t>
            </w:r>
          </w:p>
          <w:p w14:paraId="1E2D359E" w14:textId="77A37C83" w:rsidR="00F77CEE" w:rsidRPr="00F63E37" w:rsidRDefault="00F77CEE" w:rsidP="005C5410">
            <w:pPr>
              <w:pStyle w:val="P68B1DB1-Normal1"/>
              <w:contextualSpacing/>
              <w:rPr>
                <w:rFonts w:ascii="Tahoma" w:hAnsi="Tahoma" w:cs="Tahoma"/>
                <w:b w:val="0"/>
                <w:bCs/>
                <w:sz w:val="20"/>
              </w:rPr>
            </w:pPr>
            <w:r w:rsidRPr="00F63E37">
              <w:rPr>
                <w:rFonts w:ascii="Tahoma" w:eastAsia="Times New Roman" w:hAnsi="Tahoma" w:cs="Tahoma"/>
                <w:noProof/>
                <w:sz w:val="20"/>
              </w:rPr>
              <w:drawing>
                <wp:inline distT="0" distB="0" distL="0" distR="0" wp14:anchorId="2708DCC3" wp14:editId="1A09E9C7">
                  <wp:extent cx="121920" cy="121920"/>
                  <wp:effectExtent l="0" t="0" r="0" b="0"/>
                  <wp:docPr id="860594212"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w:t>
            </w:r>
            <w:r>
              <w:rPr>
                <w:rFonts w:ascii="Tahoma" w:eastAsia="Times New Roman" w:hAnsi="Tahoma" w:cs="Tahoma"/>
                <w:noProof/>
                <w:sz w:val="20"/>
              </w:rPr>
              <w:t>N/A</w:t>
            </w:r>
          </w:p>
        </w:tc>
        <w:tc>
          <w:tcPr>
            <w:tcW w:w="3290" w:type="dxa"/>
          </w:tcPr>
          <w:p w14:paraId="476EB727" w14:textId="77777777" w:rsidR="00F77CEE" w:rsidRPr="00F63E37" w:rsidRDefault="00F77CEE" w:rsidP="00F63E37">
            <w:pPr>
              <w:pStyle w:val="P68B1DB1-Normal1"/>
              <w:numPr>
                <w:ilvl w:val="0"/>
                <w:numId w:val="76"/>
              </w:numPr>
              <w:contextualSpacing/>
              <w:rPr>
                <w:rFonts w:ascii="Tahoma" w:hAnsi="Tahoma" w:cs="Tahoma"/>
                <w:b w:val="0"/>
                <w:bCs/>
                <w:sz w:val="20"/>
              </w:rPr>
            </w:pPr>
            <w:r w:rsidRPr="00F63E37">
              <w:rPr>
                <w:rFonts w:ascii="Tahoma" w:hAnsi="Tahoma" w:cs="Tahoma"/>
                <w:b w:val="0"/>
                <w:bCs/>
                <w:sz w:val="20"/>
              </w:rPr>
              <w:t>Izvērtēti datu apstrādes principi;</w:t>
            </w:r>
          </w:p>
          <w:p w14:paraId="7D753B51" w14:textId="77777777" w:rsidR="00F77CEE" w:rsidRPr="00F63E37" w:rsidRDefault="00F77CEE" w:rsidP="00F63E37">
            <w:pPr>
              <w:pStyle w:val="P68B1DB1-Normal1"/>
              <w:numPr>
                <w:ilvl w:val="0"/>
                <w:numId w:val="76"/>
              </w:numPr>
              <w:contextualSpacing/>
              <w:rPr>
                <w:rFonts w:ascii="Tahoma" w:hAnsi="Tahoma" w:cs="Tahoma"/>
                <w:b w:val="0"/>
                <w:bCs/>
                <w:sz w:val="20"/>
              </w:rPr>
            </w:pPr>
            <w:r w:rsidRPr="00F63E37">
              <w:rPr>
                <w:rFonts w:ascii="Tahoma" w:hAnsi="Tahoma" w:cs="Tahoma"/>
                <w:b w:val="0"/>
                <w:bCs/>
                <w:sz w:val="20"/>
              </w:rPr>
              <w:t>Izvērtējums iekļauts iekšējos un ārējos dokumentos.</w:t>
            </w:r>
          </w:p>
        </w:tc>
        <w:tc>
          <w:tcPr>
            <w:tcW w:w="2644" w:type="dxa"/>
          </w:tcPr>
          <w:p w14:paraId="36907EBE" w14:textId="77777777" w:rsidR="00F77CEE" w:rsidRPr="00F63E37" w:rsidRDefault="00F77CEE" w:rsidP="00F77CEE">
            <w:pPr>
              <w:pStyle w:val="P68B1DB1-Normal1"/>
              <w:ind w:left="720"/>
              <w:contextualSpacing/>
              <w:rPr>
                <w:rFonts w:ascii="Tahoma" w:hAnsi="Tahoma" w:cs="Tahoma"/>
                <w:b w:val="0"/>
                <w:bCs/>
                <w:sz w:val="20"/>
              </w:rPr>
            </w:pPr>
          </w:p>
        </w:tc>
      </w:tr>
      <w:tr w:rsidR="00F77CEE" w:rsidRPr="00F63E37" w14:paraId="42184680" w14:textId="605B072E" w:rsidTr="00F77CEE">
        <w:trPr>
          <w:trHeight w:val="360"/>
        </w:trPr>
        <w:tc>
          <w:tcPr>
            <w:tcW w:w="2250" w:type="dxa"/>
          </w:tcPr>
          <w:p w14:paraId="3E165EA3" w14:textId="77777777" w:rsidR="00F77CEE" w:rsidRPr="00F63E37" w:rsidRDefault="00F77CEE" w:rsidP="005C5410">
            <w:pPr>
              <w:pStyle w:val="P68B1DB1-Normal1"/>
              <w:contextualSpacing/>
              <w:rPr>
                <w:rFonts w:ascii="Tahoma" w:hAnsi="Tahoma" w:cs="Tahoma"/>
                <w:b w:val="0"/>
                <w:bCs/>
                <w:sz w:val="20"/>
              </w:rPr>
            </w:pPr>
            <w:r w:rsidRPr="00F63E37">
              <w:rPr>
                <w:rFonts w:ascii="Tahoma" w:hAnsi="Tahoma" w:cs="Tahoma"/>
                <w:b w:val="0"/>
                <w:bCs/>
                <w:sz w:val="20"/>
              </w:rPr>
              <w:t>Datu apstrādes likumīgums (Datu regulas 6., 7., 9., 10.pants)</w:t>
            </w:r>
          </w:p>
        </w:tc>
        <w:tc>
          <w:tcPr>
            <w:tcW w:w="1444" w:type="dxa"/>
          </w:tcPr>
          <w:p w14:paraId="62B0C918" w14:textId="77777777" w:rsidR="00F77CEE" w:rsidRPr="00F63E37" w:rsidRDefault="00F77CEE" w:rsidP="00D16CAC">
            <w:pPr>
              <w:contextualSpacing/>
              <w:rPr>
                <w:rFonts w:ascii="Tahoma" w:eastAsia="Times New Roman" w:hAnsi="Tahoma" w:cs="Tahoma"/>
                <w:sz w:val="20"/>
                <w:szCs w:val="20"/>
                <w:lang w:eastAsia="lv-LV"/>
              </w:rPr>
            </w:pPr>
            <w:r w:rsidRPr="00F63E37">
              <w:rPr>
                <w:rFonts w:ascii="Tahoma" w:eastAsia="Times New Roman" w:hAnsi="Tahoma" w:cs="Tahoma"/>
                <w:noProof/>
                <w:sz w:val="20"/>
                <w:szCs w:val="20"/>
                <w:lang w:eastAsia="lv-LV"/>
              </w:rPr>
              <w:drawing>
                <wp:inline distT="0" distB="0" distL="0" distR="0" wp14:anchorId="32FD90C5" wp14:editId="44A79555">
                  <wp:extent cx="121920" cy="121920"/>
                  <wp:effectExtent l="0" t="0" r="0" b="0"/>
                  <wp:docPr id="935238940"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szCs w:val="20"/>
              </w:rPr>
              <w:t xml:space="preserve"> </w:t>
            </w:r>
            <w:r w:rsidRPr="00F63E37">
              <w:rPr>
                <w:rFonts w:ascii="Tahoma" w:eastAsia="Times New Roman" w:hAnsi="Tahoma" w:cs="Tahoma"/>
                <w:b/>
                <w:bCs/>
                <w:noProof/>
                <w:sz w:val="20"/>
                <w:szCs w:val="20"/>
              </w:rPr>
              <w:t>JĀ</w:t>
            </w:r>
          </w:p>
          <w:p w14:paraId="331F91EF" w14:textId="77777777" w:rsidR="00F77CEE" w:rsidRPr="00F63E37" w:rsidRDefault="00F77CEE" w:rsidP="00D16CAC">
            <w:pPr>
              <w:pStyle w:val="P68B1DB1-Normal1"/>
              <w:contextualSpacing/>
              <w:rPr>
                <w:rFonts w:ascii="Tahoma" w:eastAsia="Times New Roman" w:hAnsi="Tahoma" w:cs="Tahoma"/>
                <w:noProof/>
                <w:sz w:val="20"/>
              </w:rPr>
            </w:pPr>
            <w:r w:rsidRPr="00F63E37">
              <w:rPr>
                <w:rFonts w:ascii="Tahoma" w:eastAsia="Times New Roman" w:hAnsi="Tahoma" w:cs="Tahoma"/>
                <w:noProof/>
                <w:sz w:val="20"/>
              </w:rPr>
              <w:drawing>
                <wp:inline distT="0" distB="0" distL="0" distR="0" wp14:anchorId="6C18A775" wp14:editId="08DD1B95">
                  <wp:extent cx="121920" cy="121920"/>
                  <wp:effectExtent l="0" t="0" r="0" b="0"/>
                  <wp:docPr id="1697607462"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NĒ</w:t>
            </w:r>
          </w:p>
          <w:p w14:paraId="5D2E4D19" w14:textId="7E588199" w:rsidR="00F77CEE" w:rsidRDefault="00F77CEE" w:rsidP="00D16CAC">
            <w:pPr>
              <w:pStyle w:val="P68B1DB1-Normal1"/>
              <w:contextualSpacing/>
              <w:rPr>
                <w:rFonts w:ascii="Tahoma" w:eastAsia="Times New Roman" w:hAnsi="Tahoma" w:cs="Tahoma"/>
                <w:noProof/>
                <w:sz w:val="20"/>
              </w:rPr>
            </w:pPr>
            <w:r w:rsidRPr="00A67B92">
              <w:rPr>
                <w:noProof/>
              </w:rPr>
              <w:drawing>
                <wp:inline distT="0" distB="0" distL="0" distR="0" wp14:anchorId="7CC312AF" wp14:editId="58382E63">
                  <wp:extent cx="121920" cy="121920"/>
                  <wp:effectExtent l="0" t="0" r="0" b="0"/>
                  <wp:docPr id="1551266922" name="Picture 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Daļēji </w:t>
            </w:r>
          </w:p>
          <w:p w14:paraId="30D85344" w14:textId="545098AA" w:rsidR="00F77CEE" w:rsidRPr="00F63E37" w:rsidRDefault="00F77CEE" w:rsidP="00D16CAC">
            <w:pPr>
              <w:pStyle w:val="P68B1DB1-Normal1"/>
              <w:contextualSpacing/>
              <w:rPr>
                <w:rFonts w:ascii="Tahoma" w:hAnsi="Tahoma" w:cs="Tahoma"/>
                <w:b w:val="0"/>
                <w:bCs/>
                <w:sz w:val="20"/>
              </w:rPr>
            </w:pPr>
            <w:r w:rsidRPr="00F63E37">
              <w:rPr>
                <w:rFonts w:ascii="Tahoma" w:eastAsia="Times New Roman" w:hAnsi="Tahoma" w:cs="Tahoma"/>
                <w:noProof/>
                <w:sz w:val="20"/>
              </w:rPr>
              <w:drawing>
                <wp:inline distT="0" distB="0" distL="0" distR="0" wp14:anchorId="2577E225" wp14:editId="032B7611">
                  <wp:extent cx="121920" cy="121920"/>
                  <wp:effectExtent l="0" t="0" r="0" b="0"/>
                  <wp:docPr id="1453755415"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w:t>
            </w:r>
            <w:r>
              <w:rPr>
                <w:rFonts w:ascii="Tahoma" w:eastAsia="Times New Roman" w:hAnsi="Tahoma" w:cs="Tahoma"/>
                <w:noProof/>
                <w:sz w:val="20"/>
              </w:rPr>
              <w:t>N/A</w:t>
            </w:r>
          </w:p>
        </w:tc>
        <w:tc>
          <w:tcPr>
            <w:tcW w:w="3290" w:type="dxa"/>
          </w:tcPr>
          <w:p w14:paraId="75FF222E" w14:textId="77777777" w:rsidR="00F77CEE" w:rsidRPr="00F63E37" w:rsidRDefault="00F77CEE" w:rsidP="00F63E37">
            <w:pPr>
              <w:pStyle w:val="P68B1DB1-Normal1"/>
              <w:numPr>
                <w:ilvl w:val="0"/>
                <w:numId w:val="77"/>
              </w:numPr>
              <w:contextualSpacing/>
              <w:rPr>
                <w:rFonts w:ascii="Tahoma" w:hAnsi="Tahoma" w:cs="Tahoma"/>
                <w:b w:val="0"/>
                <w:bCs/>
                <w:sz w:val="20"/>
              </w:rPr>
            </w:pPr>
            <w:r w:rsidRPr="00F63E37">
              <w:rPr>
                <w:rFonts w:ascii="Tahoma" w:hAnsi="Tahoma" w:cs="Tahoma"/>
                <w:b w:val="0"/>
                <w:bCs/>
                <w:sz w:val="20"/>
              </w:rPr>
              <w:t>Noteikts atbilstošs datu apstrādes tiesiskais pamats;</w:t>
            </w:r>
          </w:p>
          <w:p w14:paraId="57CF2DAE" w14:textId="74362CBD" w:rsidR="00F77CEE" w:rsidRPr="00F63E37" w:rsidRDefault="00F77CEE" w:rsidP="00F63E37">
            <w:pPr>
              <w:pStyle w:val="P68B1DB1-Normal1"/>
              <w:numPr>
                <w:ilvl w:val="0"/>
                <w:numId w:val="77"/>
              </w:numPr>
              <w:contextualSpacing/>
              <w:rPr>
                <w:rFonts w:ascii="Tahoma" w:hAnsi="Tahoma" w:cs="Tahoma"/>
                <w:b w:val="0"/>
                <w:bCs/>
                <w:sz w:val="20"/>
              </w:rPr>
            </w:pPr>
            <w:r w:rsidRPr="00F63E37">
              <w:rPr>
                <w:rFonts w:ascii="Tahoma" w:hAnsi="Tahoma" w:cs="Tahoma"/>
                <w:b w:val="0"/>
                <w:bCs/>
                <w:sz w:val="20"/>
              </w:rPr>
              <w:t>Izstrādāts līgums, piekrišanas forma, leģitīmo interešu līdzsvarošanas tests</w:t>
            </w:r>
            <w:r w:rsidR="0058389D">
              <w:rPr>
                <w:rFonts w:ascii="Tahoma" w:hAnsi="Tahoma" w:cs="Tahoma"/>
                <w:b w:val="0"/>
                <w:bCs/>
                <w:sz w:val="20"/>
              </w:rPr>
              <w:t>.</w:t>
            </w:r>
          </w:p>
        </w:tc>
        <w:tc>
          <w:tcPr>
            <w:tcW w:w="2644" w:type="dxa"/>
          </w:tcPr>
          <w:p w14:paraId="1F2F467B" w14:textId="77777777" w:rsidR="00F77CEE" w:rsidRPr="00F63E37" w:rsidRDefault="00F77CEE" w:rsidP="00F77CEE">
            <w:pPr>
              <w:pStyle w:val="P68B1DB1-Normal1"/>
              <w:ind w:left="720"/>
              <w:contextualSpacing/>
              <w:rPr>
                <w:rFonts w:ascii="Tahoma" w:hAnsi="Tahoma" w:cs="Tahoma"/>
                <w:b w:val="0"/>
                <w:bCs/>
                <w:sz w:val="20"/>
              </w:rPr>
            </w:pPr>
          </w:p>
        </w:tc>
      </w:tr>
      <w:tr w:rsidR="00F77CEE" w:rsidRPr="00F63E37" w14:paraId="216A1404" w14:textId="73AF9D32" w:rsidTr="00F77CEE">
        <w:trPr>
          <w:trHeight w:val="370"/>
        </w:trPr>
        <w:tc>
          <w:tcPr>
            <w:tcW w:w="2250" w:type="dxa"/>
          </w:tcPr>
          <w:p w14:paraId="3855719F" w14:textId="77777777" w:rsidR="00F77CEE" w:rsidRPr="00F63E37" w:rsidRDefault="00F77CEE" w:rsidP="005C5410">
            <w:pPr>
              <w:pStyle w:val="P68B1DB1-Normal1"/>
              <w:contextualSpacing/>
              <w:rPr>
                <w:rFonts w:ascii="Tahoma" w:hAnsi="Tahoma" w:cs="Tahoma"/>
                <w:b w:val="0"/>
                <w:bCs/>
                <w:sz w:val="20"/>
              </w:rPr>
            </w:pPr>
            <w:r w:rsidRPr="00F63E37">
              <w:rPr>
                <w:rFonts w:ascii="Tahoma" w:hAnsi="Tahoma" w:cs="Tahoma"/>
                <w:b w:val="0"/>
                <w:bCs/>
                <w:sz w:val="20"/>
              </w:rPr>
              <w:t>Datu subjekta informēšanas pienākums (Datu regulas 13., 14.pants)</w:t>
            </w:r>
          </w:p>
        </w:tc>
        <w:tc>
          <w:tcPr>
            <w:tcW w:w="1444" w:type="dxa"/>
          </w:tcPr>
          <w:p w14:paraId="35D543B9" w14:textId="77777777" w:rsidR="00F77CEE" w:rsidRPr="00F63E37" w:rsidRDefault="00F77CEE" w:rsidP="00D16CAC">
            <w:pPr>
              <w:contextualSpacing/>
              <w:rPr>
                <w:rFonts w:ascii="Tahoma" w:eastAsia="Times New Roman" w:hAnsi="Tahoma" w:cs="Tahoma"/>
                <w:sz w:val="20"/>
                <w:szCs w:val="20"/>
                <w:lang w:eastAsia="lv-LV"/>
              </w:rPr>
            </w:pPr>
            <w:r w:rsidRPr="00F63E37">
              <w:rPr>
                <w:rFonts w:ascii="Tahoma" w:eastAsia="Times New Roman" w:hAnsi="Tahoma" w:cs="Tahoma"/>
                <w:noProof/>
                <w:sz w:val="20"/>
                <w:szCs w:val="20"/>
                <w:lang w:eastAsia="lv-LV"/>
              </w:rPr>
              <w:drawing>
                <wp:inline distT="0" distB="0" distL="0" distR="0" wp14:anchorId="73B8F6AE" wp14:editId="19DC6221">
                  <wp:extent cx="121920" cy="121920"/>
                  <wp:effectExtent l="0" t="0" r="0" b="0"/>
                  <wp:docPr id="1778526942"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szCs w:val="20"/>
              </w:rPr>
              <w:t xml:space="preserve"> </w:t>
            </w:r>
            <w:r w:rsidRPr="00F63E37">
              <w:rPr>
                <w:rFonts w:ascii="Tahoma" w:eastAsia="Times New Roman" w:hAnsi="Tahoma" w:cs="Tahoma"/>
                <w:b/>
                <w:bCs/>
                <w:noProof/>
                <w:sz w:val="20"/>
                <w:szCs w:val="20"/>
              </w:rPr>
              <w:t>JĀ</w:t>
            </w:r>
          </w:p>
          <w:p w14:paraId="5193D5AA" w14:textId="77777777" w:rsidR="00F77CEE" w:rsidRPr="00F63E37" w:rsidRDefault="00F77CEE" w:rsidP="00D16CAC">
            <w:pPr>
              <w:pStyle w:val="P68B1DB1-Normal1"/>
              <w:contextualSpacing/>
              <w:rPr>
                <w:rFonts w:ascii="Tahoma" w:eastAsia="Times New Roman" w:hAnsi="Tahoma" w:cs="Tahoma"/>
                <w:noProof/>
                <w:sz w:val="20"/>
              </w:rPr>
            </w:pPr>
            <w:r w:rsidRPr="00F63E37">
              <w:rPr>
                <w:rFonts w:ascii="Tahoma" w:eastAsia="Times New Roman" w:hAnsi="Tahoma" w:cs="Tahoma"/>
                <w:noProof/>
                <w:sz w:val="20"/>
              </w:rPr>
              <w:drawing>
                <wp:inline distT="0" distB="0" distL="0" distR="0" wp14:anchorId="36AD5BA3" wp14:editId="33A15947">
                  <wp:extent cx="121920" cy="121920"/>
                  <wp:effectExtent l="0" t="0" r="0" b="0"/>
                  <wp:docPr id="502052789"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NĒ</w:t>
            </w:r>
          </w:p>
          <w:p w14:paraId="2F78C336" w14:textId="43A8EA73" w:rsidR="00F77CEE" w:rsidRDefault="00F77CEE" w:rsidP="00D16CAC">
            <w:pPr>
              <w:pStyle w:val="P68B1DB1-Normal1"/>
              <w:contextualSpacing/>
              <w:rPr>
                <w:rFonts w:ascii="Tahoma" w:eastAsia="Times New Roman" w:hAnsi="Tahoma" w:cs="Tahoma"/>
                <w:noProof/>
                <w:sz w:val="20"/>
              </w:rPr>
            </w:pPr>
            <w:r w:rsidRPr="00A67B92">
              <w:rPr>
                <w:noProof/>
              </w:rPr>
              <w:drawing>
                <wp:inline distT="0" distB="0" distL="0" distR="0" wp14:anchorId="17230721" wp14:editId="44888025">
                  <wp:extent cx="121920" cy="121920"/>
                  <wp:effectExtent l="0" t="0" r="0" b="0"/>
                  <wp:docPr id="1021487498" name="Picture 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Daļēji </w:t>
            </w:r>
          </w:p>
          <w:p w14:paraId="0239C687" w14:textId="46E5AA09" w:rsidR="00F77CEE" w:rsidRPr="00F63E37" w:rsidRDefault="00F77CEE" w:rsidP="00D16CAC">
            <w:pPr>
              <w:pStyle w:val="P68B1DB1-Normal1"/>
              <w:contextualSpacing/>
              <w:rPr>
                <w:rFonts w:ascii="Tahoma" w:hAnsi="Tahoma" w:cs="Tahoma"/>
                <w:b w:val="0"/>
                <w:bCs/>
                <w:sz w:val="20"/>
              </w:rPr>
            </w:pPr>
            <w:r w:rsidRPr="00F63E37">
              <w:rPr>
                <w:rFonts w:ascii="Tahoma" w:eastAsia="Times New Roman" w:hAnsi="Tahoma" w:cs="Tahoma"/>
                <w:noProof/>
                <w:sz w:val="20"/>
              </w:rPr>
              <w:drawing>
                <wp:inline distT="0" distB="0" distL="0" distR="0" wp14:anchorId="4FEAC332" wp14:editId="7C4F3D29">
                  <wp:extent cx="121920" cy="121920"/>
                  <wp:effectExtent l="0" t="0" r="0" b="0"/>
                  <wp:docPr id="1615712968"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w:t>
            </w:r>
            <w:r>
              <w:rPr>
                <w:rFonts w:ascii="Tahoma" w:eastAsia="Times New Roman" w:hAnsi="Tahoma" w:cs="Tahoma"/>
                <w:noProof/>
                <w:sz w:val="20"/>
              </w:rPr>
              <w:t>N/A</w:t>
            </w:r>
          </w:p>
        </w:tc>
        <w:tc>
          <w:tcPr>
            <w:tcW w:w="3290" w:type="dxa"/>
          </w:tcPr>
          <w:p w14:paraId="7D81EC7A" w14:textId="77777777" w:rsidR="00F77CEE" w:rsidRPr="00F63E37" w:rsidRDefault="00F77CEE" w:rsidP="00F63E37">
            <w:pPr>
              <w:pStyle w:val="P68B1DB1-Normal1"/>
              <w:numPr>
                <w:ilvl w:val="0"/>
                <w:numId w:val="78"/>
              </w:numPr>
              <w:contextualSpacing/>
              <w:rPr>
                <w:rFonts w:ascii="Tahoma" w:hAnsi="Tahoma" w:cs="Tahoma"/>
                <w:b w:val="0"/>
                <w:bCs/>
                <w:sz w:val="20"/>
              </w:rPr>
            </w:pPr>
            <w:r w:rsidRPr="00F63E37">
              <w:rPr>
                <w:rFonts w:ascii="Tahoma" w:hAnsi="Tahoma" w:cs="Tahoma"/>
                <w:b w:val="0"/>
                <w:bCs/>
                <w:sz w:val="20"/>
              </w:rPr>
              <w:t>Izstrādāta un publicēta privātuma politika;</w:t>
            </w:r>
          </w:p>
          <w:p w14:paraId="7C59F071" w14:textId="2D5B5ADB" w:rsidR="00F77CEE" w:rsidRPr="00F63E37" w:rsidRDefault="00F77CEE" w:rsidP="00F63E37">
            <w:pPr>
              <w:pStyle w:val="P68B1DB1-Normal1"/>
              <w:numPr>
                <w:ilvl w:val="0"/>
                <w:numId w:val="78"/>
              </w:numPr>
              <w:contextualSpacing/>
              <w:rPr>
                <w:rFonts w:ascii="Tahoma" w:hAnsi="Tahoma" w:cs="Tahoma"/>
                <w:b w:val="0"/>
                <w:bCs/>
                <w:sz w:val="20"/>
              </w:rPr>
            </w:pPr>
            <w:r w:rsidRPr="00F63E37">
              <w:rPr>
                <w:rFonts w:ascii="Tahoma" w:hAnsi="Tahoma" w:cs="Tahoma"/>
                <w:b w:val="0"/>
                <w:bCs/>
                <w:sz w:val="20"/>
              </w:rPr>
              <w:t>Iepazīstinātas visas iesaistītās personas ar izstrādāto politiku</w:t>
            </w:r>
            <w:r w:rsidR="0058389D">
              <w:rPr>
                <w:rFonts w:ascii="Tahoma" w:hAnsi="Tahoma" w:cs="Tahoma"/>
                <w:b w:val="0"/>
                <w:bCs/>
                <w:sz w:val="20"/>
              </w:rPr>
              <w:t>.</w:t>
            </w:r>
          </w:p>
        </w:tc>
        <w:tc>
          <w:tcPr>
            <w:tcW w:w="2644" w:type="dxa"/>
          </w:tcPr>
          <w:p w14:paraId="332E7011" w14:textId="77777777" w:rsidR="00F77CEE" w:rsidRPr="00F63E37" w:rsidRDefault="00F77CEE" w:rsidP="00F77CEE">
            <w:pPr>
              <w:pStyle w:val="P68B1DB1-Normal1"/>
              <w:ind w:left="720"/>
              <w:contextualSpacing/>
              <w:rPr>
                <w:rFonts w:ascii="Tahoma" w:hAnsi="Tahoma" w:cs="Tahoma"/>
                <w:b w:val="0"/>
                <w:bCs/>
                <w:sz w:val="20"/>
              </w:rPr>
            </w:pPr>
          </w:p>
        </w:tc>
      </w:tr>
      <w:tr w:rsidR="00F77CEE" w:rsidRPr="00F63E37" w14:paraId="5B979154" w14:textId="178DFB0B" w:rsidTr="00F77CEE">
        <w:trPr>
          <w:trHeight w:val="360"/>
        </w:trPr>
        <w:tc>
          <w:tcPr>
            <w:tcW w:w="2250" w:type="dxa"/>
          </w:tcPr>
          <w:p w14:paraId="7D8EA5C1" w14:textId="77777777" w:rsidR="00F77CEE" w:rsidRPr="00F63E37" w:rsidRDefault="00F77CEE" w:rsidP="005C5410">
            <w:pPr>
              <w:pStyle w:val="P68B1DB1-Normal1"/>
              <w:contextualSpacing/>
              <w:rPr>
                <w:rFonts w:ascii="Tahoma" w:hAnsi="Tahoma" w:cs="Tahoma"/>
                <w:b w:val="0"/>
                <w:bCs/>
                <w:sz w:val="20"/>
              </w:rPr>
            </w:pPr>
            <w:r w:rsidRPr="00F63E37">
              <w:rPr>
                <w:rFonts w:ascii="Tahoma" w:hAnsi="Tahoma" w:cs="Tahoma"/>
                <w:b w:val="0"/>
                <w:bCs/>
                <w:sz w:val="20"/>
              </w:rPr>
              <w:t>Datu subjekta tiesību nodrošināšana (Datu regulas 12. līdz 22.pants)</w:t>
            </w:r>
          </w:p>
        </w:tc>
        <w:tc>
          <w:tcPr>
            <w:tcW w:w="1444" w:type="dxa"/>
          </w:tcPr>
          <w:p w14:paraId="598393FF" w14:textId="77777777" w:rsidR="00F77CEE" w:rsidRPr="00F63E37" w:rsidRDefault="00F77CEE" w:rsidP="00D16CAC">
            <w:pPr>
              <w:contextualSpacing/>
              <w:rPr>
                <w:rFonts w:ascii="Tahoma" w:eastAsia="Times New Roman" w:hAnsi="Tahoma" w:cs="Tahoma"/>
                <w:sz w:val="20"/>
                <w:szCs w:val="20"/>
                <w:lang w:eastAsia="lv-LV"/>
              </w:rPr>
            </w:pPr>
            <w:r w:rsidRPr="00F63E37">
              <w:rPr>
                <w:rFonts w:ascii="Tahoma" w:eastAsia="Times New Roman" w:hAnsi="Tahoma" w:cs="Tahoma"/>
                <w:noProof/>
                <w:sz w:val="20"/>
                <w:szCs w:val="20"/>
                <w:lang w:eastAsia="lv-LV"/>
              </w:rPr>
              <w:drawing>
                <wp:inline distT="0" distB="0" distL="0" distR="0" wp14:anchorId="6CC5D001" wp14:editId="7BC9A6C1">
                  <wp:extent cx="121920" cy="121920"/>
                  <wp:effectExtent l="0" t="0" r="0" b="0"/>
                  <wp:docPr id="102622445"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szCs w:val="20"/>
              </w:rPr>
              <w:t xml:space="preserve"> </w:t>
            </w:r>
            <w:r w:rsidRPr="00F63E37">
              <w:rPr>
                <w:rFonts w:ascii="Tahoma" w:eastAsia="Times New Roman" w:hAnsi="Tahoma" w:cs="Tahoma"/>
                <w:b/>
                <w:bCs/>
                <w:noProof/>
                <w:sz w:val="20"/>
                <w:szCs w:val="20"/>
              </w:rPr>
              <w:t>JĀ</w:t>
            </w:r>
          </w:p>
          <w:p w14:paraId="27D182F1" w14:textId="77777777" w:rsidR="00F77CEE" w:rsidRPr="00F63E37" w:rsidRDefault="00F77CEE" w:rsidP="00D16CAC">
            <w:pPr>
              <w:pStyle w:val="P68B1DB1-Normal1"/>
              <w:contextualSpacing/>
              <w:rPr>
                <w:rFonts w:ascii="Tahoma" w:eastAsia="Times New Roman" w:hAnsi="Tahoma" w:cs="Tahoma"/>
                <w:noProof/>
                <w:sz w:val="20"/>
              </w:rPr>
            </w:pPr>
            <w:r w:rsidRPr="00F63E37">
              <w:rPr>
                <w:rFonts w:ascii="Tahoma" w:eastAsia="Times New Roman" w:hAnsi="Tahoma" w:cs="Tahoma"/>
                <w:noProof/>
                <w:sz w:val="20"/>
              </w:rPr>
              <w:drawing>
                <wp:inline distT="0" distB="0" distL="0" distR="0" wp14:anchorId="020F25A4" wp14:editId="1A23AADE">
                  <wp:extent cx="121920" cy="121920"/>
                  <wp:effectExtent l="0" t="0" r="0" b="0"/>
                  <wp:docPr id="658273103"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NĒ</w:t>
            </w:r>
          </w:p>
          <w:p w14:paraId="2B992135" w14:textId="3FF6EECD" w:rsidR="00F77CEE" w:rsidRDefault="00F77CEE" w:rsidP="00D16CAC">
            <w:pPr>
              <w:pStyle w:val="P68B1DB1-Normal1"/>
              <w:contextualSpacing/>
              <w:rPr>
                <w:rFonts w:ascii="Tahoma" w:eastAsia="Times New Roman" w:hAnsi="Tahoma" w:cs="Tahoma"/>
                <w:noProof/>
                <w:sz w:val="20"/>
              </w:rPr>
            </w:pPr>
            <w:r w:rsidRPr="00A67B92">
              <w:rPr>
                <w:noProof/>
              </w:rPr>
              <w:drawing>
                <wp:inline distT="0" distB="0" distL="0" distR="0" wp14:anchorId="586944DC" wp14:editId="5E320501">
                  <wp:extent cx="121920" cy="121920"/>
                  <wp:effectExtent l="0" t="0" r="0" b="0"/>
                  <wp:docPr id="288298074" name="Picture 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Daļēji </w:t>
            </w:r>
          </w:p>
          <w:p w14:paraId="5C39189E" w14:textId="2C9BB6F0" w:rsidR="00F77CEE" w:rsidRPr="00F63E37" w:rsidRDefault="00F77CEE" w:rsidP="00D16CAC">
            <w:pPr>
              <w:pStyle w:val="P68B1DB1-Normal1"/>
              <w:contextualSpacing/>
              <w:rPr>
                <w:rFonts w:ascii="Tahoma" w:hAnsi="Tahoma" w:cs="Tahoma"/>
                <w:b w:val="0"/>
                <w:bCs/>
                <w:sz w:val="20"/>
              </w:rPr>
            </w:pPr>
            <w:r w:rsidRPr="00F63E37">
              <w:rPr>
                <w:rFonts w:ascii="Tahoma" w:eastAsia="Times New Roman" w:hAnsi="Tahoma" w:cs="Tahoma"/>
                <w:noProof/>
                <w:sz w:val="20"/>
              </w:rPr>
              <w:drawing>
                <wp:inline distT="0" distB="0" distL="0" distR="0" wp14:anchorId="655ED985" wp14:editId="02CBB01E">
                  <wp:extent cx="121920" cy="121920"/>
                  <wp:effectExtent l="0" t="0" r="0" b="0"/>
                  <wp:docPr id="397943824"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w:t>
            </w:r>
            <w:r>
              <w:rPr>
                <w:rFonts w:ascii="Tahoma" w:eastAsia="Times New Roman" w:hAnsi="Tahoma" w:cs="Tahoma"/>
                <w:noProof/>
                <w:sz w:val="20"/>
              </w:rPr>
              <w:t>N/A</w:t>
            </w:r>
          </w:p>
        </w:tc>
        <w:tc>
          <w:tcPr>
            <w:tcW w:w="3290" w:type="dxa"/>
          </w:tcPr>
          <w:p w14:paraId="15724396" w14:textId="30DE0EC8" w:rsidR="00F77CEE" w:rsidRPr="00F63E37" w:rsidRDefault="00F77CEE" w:rsidP="00F63E37">
            <w:pPr>
              <w:pStyle w:val="P68B1DB1-Normal1"/>
              <w:numPr>
                <w:ilvl w:val="0"/>
                <w:numId w:val="79"/>
              </w:numPr>
              <w:contextualSpacing/>
              <w:rPr>
                <w:rFonts w:ascii="Tahoma" w:hAnsi="Tahoma" w:cs="Tahoma"/>
                <w:b w:val="0"/>
                <w:bCs/>
                <w:sz w:val="20"/>
              </w:rPr>
            </w:pPr>
            <w:r w:rsidRPr="00F63E37">
              <w:rPr>
                <w:rFonts w:ascii="Tahoma" w:hAnsi="Tahoma" w:cs="Tahoma"/>
                <w:b w:val="0"/>
                <w:bCs/>
                <w:sz w:val="20"/>
              </w:rPr>
              <w:t>Izstrādāta datu subjekta tiesību īstenošanas kārtība</w:t>
            </w:r>
            <w:r>
              <w:rPr>
                <w:rFonts w:ascii="Tahoma" w:hAnsi="Tahoma" w:cs="Tahoma"/>
                <w:b w:val="0"/>
                <w:bCs/>
                <w:sz w:val="20"/>
              </w:rPr>
              <w:t>.</w:t>
            </w:r>
          </w:p>
        </w:tc>
        <w:tc>
          <w:tcPr>
            <w:tcW w:w="2644" w:type="dxa"/>
          </w:tcPr>
          <w:p w14:paraId="3CE497AF" w14:textId="77777777" w:rsidR="00F77CEE" w:rsidRPr="00F63E37" w:rsidRDefault="00F77CEE" w:rsidP="00F77CEE">
            <w:pPr>
              <w:pStyle w:val="P68B1DB1-Normal1"/>
              <w:ind w:left="720"/>
              <w:contextualSpacing/>
              <w:rPr>
                <w:rFonts w:ascii="Tahoma" w:hAnsi="Tahoma" w:cs="Tahoma"/>
                <w:b w:val="0"/>
                <w:bCs/>
                <w:sz w:val="20"/>
              </w:rPr>
            </w:pPr>
          </w:p>
        </w:tc>
      </w:tr>
      <w:tr w:rsidR="00F77CEE" w:rsidRPr="00F63E37" w14:paraId="14F3064F" w14:textId="289BE161" w:rsidTr="00F77CEE">
        <w:trPr>
          <w:trHeight w:val="370"/>
        </w:trPr>
        <w:tc>
          <w:tcPr>
            <w:tcW w:w="2250" w:type="dxa"/>
          </w:tcPr>
          <w:p w14:paraId="60AF3A6D" w14:textId="77777777" w:rsidR="00F77CEE" w:rsidRPr="00F63E37" w:rsidRDefault="00F77CEE" w:rsidP="00D16CAC">
            <w:pPr>
              <w:pStyle w:val="P68B1DB1-Normal1"/>
              <w:contextualSpacing/>
              <w:rPr>
                <w:rFonts w:ascii="Tahoma" w:hAnsi="Tahoma" w:cs="Tahoma"/>
                <w:b w:val="0"/>
                <w:bCs/>
                <w:sz w:val="20"/>
              </w:rPr>
            </w:pPr>
            <w:r w:rsidRPr="00F63E37">
              <w:rPr>
                <w:rFonts w:ascii="Tahoma" w:hAnsi="Tahoma" w:cs="Tahoma"/>
                <w:b w:val="0"/>
                <w:bCs/>
                <w:sz w:val="20"/>
              </w:rPr>
              <w:t>Ieviestas atbilstošas tehniskās un organizatoriskās prasības (Datu regulas 24.pants)</w:t>
            </w:r>
          </w:p>
        </w:tc>
        <w:tc>
          <w:tcPr>
            <w:tcW w:w="1444" w:type="dxa"/>
          </w:tcPr>
          <w:p w14:paraId="10702943" w14:textId="77777777" w:rsidR="00F77CEE" w:rsidRPr="00F63E37" w:rsidRDefault="00F77CEE" w:rsidP="00D16CAC">
            <w:pPr>
              <w:contextualSpacing/>
              <w:rPr>
                <w:rFonts w:ascii="Tahoma" w:eastAsia="Times New Roman" w:hAnsi="Tahoma" w:cs="Tahoma"/>
                <w:sz w:val="20"/>
                <w:szCs w:val="20"/>
                <w:lang w:eastAsia="lv-LV"/>
              </w:rPr>
            </w:pPr>
            <w:r w:rsidRPr="00F63E37">
              <w:rPr>
                <w:rFonts w:ascii="Tahoma" w:eastAsia="Times New Roman" w:hAnsi="Tahoma" w:cs="Tahoma"/>
                <w:noProof/>
                <w:sz w:val="20"/>
                <w:szCs w:val="20"/>
                <w:lang w:eastAsia="lv-LV"/>
              </w:rPr>
              <w:drawing>
                <wp:inline distT="0" distB="0" distL="0" distR="0" wp14:anchorId="7973D076" wp14:editId="6B11461C">
                  <wp:extent cx="121920" cy="121920"/>
                  <wp:effectExtent l="0" t="0" r="0" b="0"/>
                  <wp:docPr id="1706380137"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szCs w:val="20"/>
              </w:rPr>
              <w:t xml:space="preserve"> </w:t>
            </w:r>
            <w:r w:rsidRPr="00F63E37">
              <w:rPr>
                <w:rFonts w:ascii="Tahoma" w:eastAsia="Times New Roman" w:hAnsi="Tahoma" w:cs="Tahoma"/>
                <w:b/>
                <w:bCs/>
                <w:noProof/>
                <w:sz w:val="20"/>
                <w:szCs w:val="20"/>
              </w:rPr>
              <w:t>JĀ</w:t>
            </w:r>
          </w:p>
          <w:p w14:paraId="39EBA25E" w14:textId="77777777" w:rsidR="00F77CEE" w:rsidRPr="00F63E37" w:rsidRDefault="00F77CEE" w:rsidP="00D16CAC">
            <w:pPr>
              <w:pStyle w:val="P68B1DB1-Normal1"/>
              <w:contextualSpacing/>
              <w:rPr>
                <w:rFonts w:ascii="Tahoma" w:eastAsia="Times New Roman" w:hAnsi="Tahoma" w:cs="Tahoma"/>
                <w:noProof/>
                <w:sz w:val="20"/>
              </w:rPr>
            </w:pPr>
            <w:r w:rsidRPr="00F63E37">
              <w:rPr>
                <w:rFonts w:ascii="Tahoma" w:eastAsia="Times New Roman" w:hAnsi="Tahoma" w:cs="Tahoma"/>
                <w:noProof/>
                <w:sz w:val="20"/>
              </w:rPr>
              <w:drawing>
                <wp:inline distT="0" distB="0" distL="0" distR="0" wp14:anchorId="10BB9B22" wp14:editId="083B1DAE">
                  <wp:extent cx="121920" cy="121920"/>
                  <wp:effectExtent l="0" t="0" r="0" b="0"/>
                  <wp:docPr id="1667860564"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NĒ</w:t>
            </w:r>
          </w:p>
          <w:p w14:paraId="1FC0BE60" w14:textId="77777777" w:rsidR="00F77CEE" w:rsidRDefault="0058389D" w:rsidP="00D16CAC">
            <w:pPr>
              <w:pStyle w:val="P68B1DB1-Normal1"/>
              <w:contextualSpacing/>
              <w:rPr>
                <w:rFonts w:ascii="Tahoma" w:eastAsia="Times New Roman" w:hAnsi="Tahoma" w:cs="Tahoma"/>
                <w:noProof/>
                <w:sz w:val="20"/>
              </w:rPr>
            </w:pPr>
            <w:r>
              <w:pict w14:anchorId="3785508E">
                <v:shape id="_x0000_i1027" type="#_x0000_t75" alt="https://likumi.lv/wwwraksti/BILDES/KVADRATS.GIF" style="width:9.6pt;height:9.6pt;visibility:visible;mso-wrap-style:square">
                  <v:imagedata r:id="rId8" o:title="KVADRATS"/>
                </v:shape>
              </w:pict>
            </w:r>
            <w:r w:rsidR="00F77CEE" w:rsidRPr="00F63E37">
              <w:rPr>
                <w:rFonts w:ascii="Tahoma" w:eastAsia="Times New Roman" w:hAnsi="Tahoma" w:cs="Tahoma"/>
                <w:noProof/>
                <w:sz w:val="20"/>
              </w:rPr>
              <w:t xml:space="preserve"> Daļēji </w:t>
            </w:r>
          </w:p>
          <w:p w14:paraId="7E32750C" w14:textId="405434A1" w:rsidR="00F77CEE" w:rsidRPr="00F63E37" w:rsidRDefault="00F77CEE" w:rsidP="00D16CAC">
            <w:pPr>
              <w:contextualSpacing/>
              <w:rPr>
                <w:rFonts w:ascii="Tahoma" w:eastAsia="Times New Roman" w:hAnsi="Tahoma" w:cs="Tahoma"/>
                <w:noProof/>
                <w:sz w:val="20"/>
                <w:szCs w:val="20"/>
              </w:rPr>
            </w:pPr>
            <w:r w:rsidRPr="00F63E37">
              <w:rPr>
                <w:rFonts w:ascii="Tahoma" w:eastAsia="Times New Roman" w:hAnsi="Tahoma" w:cs="Tahoma"/>
                <w:noProof/>
                <w:sz w:val="20"/>
              </w:rPr>
              <w:drawing>
                <wp:inline distT="0" distB="0" distL="0" distR="0" wp14:anchorId="5EEE43C6" wp14:editId="75AAD92B">
                  <wp:extent cx="121920" cy="121920"/>
                  <wp:effectExtent l="0" t="0" r="0" b="0"/>
                  <wp:docPr id="1619178493"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w:t>
            </w:r>
            <w:r w:rsidRPr="00D16CAC">
              <w:rPr>
                <w:rFonts w:ascii="Tahoma" w:eastAsia="Times New Roman" w:hAnsi="Tahoma" w:cs="Tahoma"/>
                <w:b/>
                <w:bCs/>
                <w:noProof/>
                <w:sz w:val="20"/>
              </w:rPr>
              <w:t>N/A</w:t>
            </w:r>
          </w:p>
        </w:tc>
        <w:tc>
          <w:tcPr>
            <w:tcW w:w="3290" w:type="dxa"/>
          </w:tcPr>
          <w:p w14:paraId="70C14E29" w14:textId="77777777" w:rsidR="00F77CEE" w:rsidRPr="00F63E37" w:rsidRDefault="00F77CEE" w:rsidP="00D16CAC">
            <w:pPr>
              <w:pStyle w:val="P68B1DB1-Normal1"/>
              <w:numPr>
                <w:ilvl w:val="0"/>
                <w:numId w:val="79"/>
              </w:numPr>
              <w:contextualSpacing/>
              <w:rPr>
                <w:rFonts w:ascii="Tahoma" w:hAnsi="Tahoma" w:cs="Tahoma"/>
                <w:b w:val="0"/>
                <w:bCs/>
                <w:sz w:val="20"/>
              </w:rPr>
            </w:pPr>
            <w:r w:rsidRPr="00F63E37">
              <w:rPr>
                <w:rFonts w:ascii="Tahoma" w:hAnsi="Tahoma" w:cs="Tahoma"/>
                <w:b w:val="0"/>
                <w:bCs/>
                <w:sz w:val="20"/>
              </w:rPr>
              <w:t>Izstrādāta iekšējā kārtība par personas datu apstrādi un aizsardzību;</w:t>
            </w:r>
          </w:p>
          <w:p w14:paraId="42E05E06" w14:textId="77777777" w:rsidR="00F77CEE" w:rsidRPr="00F63E37" w:rsidRDefault="00F77CEE" w:rsidP="00D16CAC">
            <w:pPr>
              <w:pStyle w:val="P68B1DB1-Normal1"/>
              <w:numPr>
                <w:ilvl w:val="0"/>
                <w:numId w:val="79"/>
              </w:numPr>
              <w:contextualSpacing/>
              <w:rPr>
                <w:rFonts w:ascii="Tahoma" w:hAnsi="Tahoma" w:cs="Tahoma"/>
                <w:b w:val="0"/>
                <w:bCs/>
                <w:sz w:val="20"/>
              </w:rPr>
            </w:pPr>
            <w:r w:rsidRPr="00F63E37">
              <w:rPr>
                <w:rFonts w:ascii="Tahoma" w:hAnsi="Tahoma" w:cs="Tahoma"/>
                <w:b w:val="0"/>
                <w:bCs/>
                <w:sz w:val="20"/>
              </w:rPr>
              <w:t>Izstrādāta apmācību programma vai plāns darbiniekiem;</w:t>
            </w:r>
          </w:p>
          <w:p w14:paraId="3483F202" w14:textId="257D92BF" w:rsidR="00F77CEE" w:rsidRPr="00F63E37" w:rsidRDefault="00F77CEE" w:rsidP="00D16CAC">
            <w:pPr>
              <w:pStyle w:val="P68B1DB1-Normal1"/>
              <w:numPr>
                <w:ilvl w:val="0"/>
                <w:numId w:val="79"/>
              </w:numPr>
              <w:contextualSpacing/>
              <w:rPr>
                <w:rFonts w:ascii="Tahoma" w:hAnsi="Tahoma" w:cs="Tahoma"/>
                <w:b w:val="0"/>
                <w:bCs/>
                <w:sz w:val="20"/>
              </w:rPr>
            </w:pPr>
            <w:r w:rsidRPr="00F63E37">
              <w:rPr>
                <w:rFonts w:ascii="Tahoma" w:hAnsi="Tahoma" w:cs="Tahoma"/>
                <w:b w:val="0"/>
                <w:bCs/>
                <w:sz w:val="20"/>
              </w:rPr>
              <w:t xml:space="preserve">Ieviesti tehniski pasākumi un informācija iekļauta </w:t>
            </w:r>
            <w:r w:rsidR="001A120B">
              <w:rPr>
                <w:rFonts w:ascii="Tahoma" w:hAnsi="Tahoma" w:cs="Tahoma"/>
                <w:b w:val="0"/>
                <w:bCs/>
                <w:sz w:val="20"/>
              </w:rPr>
              <w:t>privātuma</w:t>
            </w:r>
            <w:r w:rsidR="001A120B" w:rsidRPr="00F63E37">
              <w:rPr>
                <w:rFonts w:ascii="Tahoma" w:hAnsi="Tahoma" w:cs="Tahoma"/>
                <w:b w:val="0"/>
                <w:bCs/>
                <w:sz w:val="20"/>
              </w:rPr>
              <w:t xml:space="preserve"> </w:t>
            </w:r>
            <w:r w:rsidRPr="00F63E37">
              <w:rPr>
                <w:rFonts w:ascii="Tahoma" w:hAnsi="Tahoma" w:cs="Tahoma"/>
                <w:b w:val="0"/>
                <w:bCs/>
                <w:sz w:val="20"/>
              </w:rPr>
              <w:t>politikā;</w:t>
            </w:r>
          </w:p>
          <w:p w14:paraId="44E80ACC" w14:textId="5D737896" w:rsidR="00F77CEE" w:rsidRPr="00F63E37" w:rsidRDefault="001A120B" w:rsidP="00D16CAC">
            <w:pPr>
              <w:pStyle w:val="P68B1DB1-Normal1"/>
              <w:numPr>
                <w:ilvl w:val="0"/>
                <w:numId w:val="79"/>
              </w:numPr>
              <w:contextualSpacing/>
              <w:rPr>
                <w:rFonts w:ascii="Tahoma" w:hAnsi="Tahoma" w:cs="Tahoma"/>
                <w:b w:val="0"/>
                <w:bCs/>
                <w:sz w:val="20"/>
              </w:rPr>
            </w:pPr>
            <w:r>
              <w:rPr>
                <w:rFonts w:ascii="Tahoma" w:hAnsi="Tahoma" w:cs="Tahoma"/>
                <w:b w:val="0"/>
                <w:bCs/>
                <w:sz w:val="20"/>
              </w:rPr>
              <w:t xml:space="preserve">Izstrādāts </w:t>
            </w:r>
            <w:proofErr w:type="spellStart"/>
            <w:r>
              <w:rPr>
                <w:rFonts w:ascii="Tahoma" w:hAnsi="Tahoma" w:cs="Tahoma"/>
                <w:b w:val="0"/>
                <w:bCs/>
                <w:sz w:val="20"/>
              </w:rPr>
              <w:t>p</w:t>
            </w:r>
            <w:r w:rsidR="00F77CEE" w:rsidRPr="00F63E37">
              <w:rPr>
                <w:rFonts w:ascii="Tahoma" w:hAnsi="Tahoma" w:cs="Tahoma"/>
                <w:b w:val="0"/>
                <w:bCs/>
                <w:sz w:val="20"/>
              </w:rPr>
              <w:t>ašuzraudzības</w:t>
            </w:r>
            <w:proofErr w:type="spellEnd"/>
            <w:r w:rsidR="00F77CEE" w:rsidRPr="00F63E37">
              <w:rPr>
                <w:rFonts w:ascii="Tahoma" w:hAnsi="Tahoma" w:cs="Tahoma"/>
                <w:b w:val="0"/>
                <w:bCs/>
                <w:sz w:val="20"/>
              </w:rPr>
              <w:t xml:space="preserve"> plāns.</w:t>
            </w:r>
          </w:p>
        </w:tc>
        <w:tc>
          <w:tcPr>
            <w:tcW w:w="2644" w:type="dxa"/>
          </w:tcPr>
          <w:p w14:paraId="7F2200AE" w14:textId="77777777" w:rsidR="00F77CEE" w:rsidRPr="00F63E37" w:rsidRDefault="00F77CEE" w:rsidP="00F77CEE">
            <w:pPr>
              <w:pStyle w:val="P68B1DB1-Normal1"/>
              <w:ind w:left="720"/>
              <w:contextualSpacing/>
              <w:rPr>
                <w:rFonts w:ascii="Tahoma" w:hAnsi="Tahoma" w:cs="Tahoma"/>
                <w:b w:val="0"/>
                <w:bCs/>
                <w:sz w:val="20"/>
              </w:rPr>
            </w:pPr>
          </w:p>
        </w:tc>
      </w:tr>
      <w:tr w:rsidR="00F77CEE" w:rsidRPr="00F63E37" w14:paraId="16080997" w14:textId="56810720" w:rsidTr="00F77CEE">
        <w:trPr>
          <w:trHeight w:val="370"/>
        </w:trPr>
        <w:tc>
          <w:tcPr>
            <w:tcW w:w="2250" w:type="dxa"/>
          </w:tcPr>
          <w:p w14:paraId="4A45C224" w14:textId="77777777" w:rsidR="00F77CEE" w:rsidRPr="00F63E37" w:rsidRDefault="00F77CEE" w:rsidP="00D16CAC">
            <w:pPr>
              <w:pStyle w:val="P68B1DB1-Normal1"/>
              <w:contextualSpacing/>
              <w:rPr>
                <w:rFonts w:ascii="Tahoma" w:hAnsi="Tahoma" w:cs="Tahoma"/>
                <w:b w:val="0"/>
                <w:bCs/>
                <w:sz w:val="20"/>
              </w:rPr>
            </w:pPr>
            <w:r w:rsidRPr="00F63E37">
              <w:rPr>
                <w:rFonts w:ascii="Tahoma" w:hAnsi="Tahoma" w:cs="Tahoma"/>
                <w:b w:val="0"/>
                <w:bCs/>
                <w:sz w:val="20"/>
              </w:rPr>
              <w:t>Integrēta datu aizsardzība un datu aizsardzība pēc noklusējuma (Datu regulas 25.pants)</w:t>
            </w:r>
          </w:p>
        </w:tc>
        <w:tc>
          <w:tcPr>
            <w:tcW w:w="1444" w:type="dxa"/>
          </w:tcPr>
          <w:p w14:paraId="40C079F3" w14:textId="77777777" w:rsidR="00F77CEE" w:rsidRPr="00F63E37" w:rsidRDefault="00F77CEE" w:rsidP="00D16CAC">
            <w:pPr>
              <w:contextualSpacing/>
              <w:rPr>
                <w:rFonts w:ascii="Tahoma" w:eastAsia="Times New Roman" w:hAnsi="Tahoma" w:cs="Tahoma"/>
                <w:sz w:val="20"/>
                <w:szCs w:val="20"/>
                <w:lang w:eastAsia="lv-LV"/>
              </w:rPr>
            </w:pPr>
            <w:r w:rsidRPr="00F63E37">
              <w:rPr>
                <w:rFonts w:ascii="Tahoma" w:eastAsia="Times New Roman" w:hAnsi="Tahoma" w:cs="Tahoma"/>
                <w:noProof/>
                <w:sz w:val="20"/>
                <w:szCs w:val="20"/>
                <w:lang w:eastAsia="lv-LV"/>
              </w:rPr>
              <w:drawing>
                <wp:inline distT="0" distB="0" distL="0" distR="0" wp14:anchorId="24994ED0" wp14:editId="28713989">
                  <wp:extent cx="121920" cy="121920"/>
                  <wp:effectExtent l="0" t="0" r="0" b="0"/>
                  <wp:docPr id="2040236132"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szCs w:val="20"/>
              </w:rPr>
              <w:t xml:space="preserve"> </w:t>
            </w:r>
            <w:r w:rsidRPr="00F63E37">
              <w:rPr>
                <w:rFonts w:ascii="Tahoma" w:eastAsia="Times New Roman" w:hAnsi="Tahoma" w:cs="Tahoma"/>
                <w:b/>
                <w:bCs/>
                <w:noProof/>
                <w:sz w:val="20"/>
                <w:szCs w:val="20"/>
              </w:rPr>
              <w:t>JĀ</w:t>
            </w:r>
          </w:p>
          <w:p w14:paraId="33132975" w14:textId="77777777" w:rsidR="00F77CEE" w:rsidRPr="00F63E37" w:rsidRDefault="00F77CEE" w:rsidP="00D16CAC">
            <w:pPr>
              <w:pStyle w:val="P68B1DB1-Normal1"/>
              <w:contextualSpacing/>
              <w:rPr>
                <w:rFonts w:ascii="Tahoma" w:eastAsia="Times New Roman" w:hAnsi="Tahoma" w:cs="Tahoma"/>
                <w:noProof/>
                <w:sz w:val="20"/>
              </w:rPr>
            </w:pPr>
            <w:r w:rsidRPr="00F63E37">
              <w:rPr>
                <w:rFonts w:ascii="Tahoma" w:eastAsia="Times New Roman" w:hAnsi="Tahoma" w:cs="Tahoma"/>
                <w:noProof/>
                <w:sz w:val="20"/>
              </w:rPr>
              <w:drawing>
                <wp:inline distT="0" distB="0" distL="0" distR="0" wp14:anchorId="1AB90A8C" wp14:editId="47D6652A">
                  <wp:extent cx="121920" cy="121920"/>
                  <wp:effectExtent l="0" t="0" r="0" b="0"/>
                  <wp:docPr id="562060794"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NĒ</w:t>
            </w:r>
          </w:p>
          <w:p w14:paraId="012A409B" w14:textId="77777777" w:rsidR="00F77CEE" w:rsidRDefault="00F77CEE" w:rsidP="00D16CAC">
            <w:pPr>
              <w:pStyle w:val="P68B1DB1-Normal1"/>
              <w:contextualSpacing/>
              <w:rPr>
                <w:rFonts w:ascii="Tahoma" w:eastAsia="Times New Roman" w:hAnsi="Tahoma" w:cs="Tahoma"/>
                <w:noProof/>
                <w:sz w:val="20"/>
              </w:rPr>
            </w:pPr>
            <w:r w:rsidRPr="00A67B92">
              <w:rPr>
                <w:noProof/>
              </w:rPr>
              <w:drawing>
                <wp:inline distT="0" distB="0" distL="0" distR="0" wp14:anchorId="06F3E0F7" wp14:editId="550A1C00">
                  <wp:extent cx="121920" cy="121920"/>
                  <wp:effectExtent l="0" t="0" r="0" b="0"/>
                  <wp:docPr id="954112286" name="Picture 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Daļēji </w:t>
            </w:r>
          </w:p>
          <w:p w14:paraId="6129A798" w14:textId="4CFD1848" w:rsidR="00F77CEE" w:rsidRPr="00F63E37" w:rsidRDefault="00F77CEE" w:rsidP="00D16CAC">
            <w:pPr>
              <w:pStyle w:val="P68B1DB1-Normal1"/>
              <w:contextualSpacing/>
              <w:rPr>
                <w:rFonts w:ascii="Tahoma" w:hAnsi="Tahoma" w:cs="Tahoma"/>
                <w:b w:val="0"/>
                <w:bCs/>
                <w:sz w:val="20"/>
              </w:rPr>
            </w:pPr>
            <w:r w:rsidRPr="00F63E37">
              <w:rPr>
                <w:rFonts w:ascii="Tahoma" w:eastAsia="Times New Roman" w:hAnsi="Tahoma" w:cs="Tahoma"/>
                <w:noProof/>
                <w:sz w:val="20"/>
              </w:rPr>
              <w:drawing>
                <wp:inline distT="0" distB="0" distL="0" distR="0" wp14:anchorId="7FE115A5" wp14:editId="79085F7D">
                  <wp:extent cx="121920" cy="121920"/>
                  <wp:effectExtent l="0" t="0" r="0" b="0"/>
                  <wp:docPr id="2012849875"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w:t>
            </w:r>
            <w:r>
              <w:rPr>
                <w:rFonts w:ascii="Tahoma" w:eastAsia="Times New Roman" w:hAnsi="Tahoma" w:cs="Tahoma"/>
                <w:noProof/>
                <w:sz w:val="20"/>
              </w:rPr>
              <w:t>N/A</w:t>
            </w:r>
          </w:p>
        </w:tc>
        <w:tc>
          <w:tcPr>
            <w:tcW w:w="3290" w:type="dxa"/>
          </w:tcPr>
          <w:p w14:paraId="686C1900" w14:textId="5E58E70C" w:rsidR="00F77CEE" w:rsidRPr="00F77CEE" w:rsidRDefault="001A120B" w:rsidP="00F77CEE">
            <w:pPr>
              <w:pStyle w:val="P68B1DB1-Normal1"/>
              <w:numPr>
                <w:ilvl w:val="0"/>
                <w:numId w:val="79"/>
              </w:numPr>
              <w:contextualSpacing/>
              <w:rPr>
                <w:rFonts w:ascii="Tahoma" w:hAnsi="Tahoma" w:cs="Tahoma"/>
                <w:b w:val="0"/>
                <w:bCs/>
                <w:sz w:val="20"/>
              </w:rPr>
            </w:pPr>
            <w:r>
              <w:rPr>
                <w:rFonts w:ascii="Tahoma" w:hAnsi="Tahoma" w:cs="Tahoma"/>
                <w:b w:val="0"/>
                <w:bCs/>
                <w:sz w:val="20"/>
              </w:rPr>
              <w:t>Izstrādāta d</w:t>
            </w:r>
            <w:r w:rsidR="00F77CEE" w:rsidRPr="00F63E37">
              <w:rPr>
                <w:rFonts w:ascii="Tahoma" w:hAnsi="Tahoma" w:cs="Tahoma"/>
                <w:b w:val="0"/>
                <w:bCs/>
                <w:sz w:val="20"/>
              </w:rPr>
              <w:t>okument</w:t>
            </w:r>
            <w:r>
              <w:rPr>
                <w:rFonts w:ascii="Tahoma" w:hAnsi="Tahoma" w:cs="Tahoma"/>
                <w:b w:val="0"/>
                <w:bCs/>
                <w:sz w:val="20"/>
              </w:rPr>
              <w:t>ācija</w:t>
            </w:r>
            <w:r w:rsidR="00F77CEE" w:rsidRPr="00F63E37">
              <w:rPr>
                <w:rFonts w:ascii="Tahoma" w:hAnsi="Tahoma" w:cs="Tahoma"/>
                <w:b w:val="0"/>
                <w:bCs/>
                <w:sz w:val="20"/>
              </w:rPr>
              <w:t>, kas apliecina ieviestos tehniskos un organizatoriskos pasākumus</w:t>
            </w:r>
            <w:r w:rsidR="00F77CEE">
              <w:rPr>
                <w:rFonts w:ascii="Tahoma" w:hAnsi="Tahoma" w:cs="Tahoma"/>
                <w:b w:val="0"/>
                <w:bCs/>
                <w:sz w:val="20"/>
              </w:rPr>
              <w:t>.</w:t>
            </w:r>
          </w:p>
        </w:tc>
        <w:tc>
          <w:tcPr>
            <w:tcW w:w="2644" w:type="dxa"/>
          </w:tcPr>
          <w:p w14:paraId="2EFB3077" w14:textId="77777777" w:rsidR="00F77CEE" w:rsidRPr="00F63E37" w:rsidRDefault="00F77CEE" w:rsidP="00F77CEE">
            <w:pPr>
              <w:pStyle w:val="P68B1DB1-Normal1"/>
              <w:ind w:left="720"/>
              <w:contextualSpacing/>
              <w:rPr>
                <w:rFonts w:ascii="Tahoma" w:hAnsi="Tahoma" w:cs="Tahoma"/>
                <w:b w:val="0"/>
                <w:bCs/>
                <w:sz w:val="20"/>
              </w:rPr>
            </w:pPr>
          </w:p>
        </w:tc>
      </w:tr>
      <w:tr w:rsidR="00F77CEE" w:rsidRPr="00F63E37" w14:paraId="74222139" w14:textId="757F16E6" w:rsidTr="00F77CEE">
        <w:trPr>
          <w:trHeight w:val="360"/>
        </w:trPr>
        <w:tc>
          <w:tcPr>
            <w:tcW w:w="2250" w:type="dxa"/>
          </w:tcPr>
          <w:p w14:paraId="4D64B19C" w14:textId="77777777" w:rsidR="00F77CEE" w:rsidRPr="00F63E37" w:rsidRDefault="00F77CEE" w:rsidP="00D16CAC">
            <w:pPr>
              <w:pStyle w:val="P68B1DB1-Normal1"/>
              <w:contextualSpacing/>
              <w:rPr>
                <w:rFonts w:ascii="Tahoma" w:hAnsi="Tahoma" w:cs="Tahoma"/>
                <w:b w:val="0"/>
                <w:bCs/>
                <w:sz w:val="20"/>
              </w:rPr>
            </w:pPr>
            <w:r w:rsidRPr="00F63E37">
              <w:rPr>
                <w:rFonts w:ascii="Tahoma" w:hAnsi="Tahoma" w:cs="Tahoma"/>
                <w:b w:val="0"/>
                <w:bCs/>
                <w:sz w:val="20"/>
              </w:rPr>
              <w:t>Datu apstrādes procesā iesaistīto personu atbilstība (Datu regulas 26. līdz 29.pants)</w:t>
            </w:r>
          </w:p>
        </w:tc>
        <w:tc>
          <w:tcPr>
            <w:tcW w:w="1444" w:type="dxa"/>
          </w:tcPr>
          <w:p w14:paraId="3E404B87" w14:textId="77777777" w:rsidR="00F77CEE" w:rsidRPr="00F63E37" w:rsidRDefault="00F77CEE" w:rsidP="00D16CAC">
            <w:pPr>
              <w:contextualSpacing/>
              <w:rPr>
                <w:rFonts w:ascii="Tahoma" w:eastAsia="Times New Roman" w:hAnsi="Tahoma" w:cs="Tahoma"/>
                <w:sz w:val="20"/>
                <w:szCs w:val="20"/>
                <w:lang w:eastAsia="lv-LV"/>
              </w:rPr>
            </w:pPr>
            <w:r w:rsidRPr="00F63E37">
              <w:rPr>
                <w:rFonts w:ascii="Tahoma" w:eastAsia="Times New Roman" w:hAnsi="Tahoma" w:cs="Tahoma"/>
                <w:noProof/>
                <w:sz w:val="20"/>
                <w:szCs w:val="20"/>
                <w:lang w:eastAsia="lv-LV"/>
              </w:rPr>
              <w:drawing>
                <wp:inline distT="0" distB="0" distL="0" distR="0" wp14:anchorId="4FA5A218" wp14:editId="2048430B">
                  <wp:extent cx="121920" cy="121920"/>
                  <wp:effectExtent l="0" t="0" r="0" b="0"/>
                  <wp:docPr id="1171500504"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szCs w:val="20"/>
              </w:rPr>
              <w:t xml:space="preserve"> </w:t>
            </w:r>
            <w:r w:rsidRPr="00F63E37">
              <w:rPr>
                <w:rFonts w:ascii="Tahoma" w:eastAsia="Times New Roman" w:hAnsi="Tahoma" w:cs="Tahoma"/>
                <w:b/>
                <w:bCs/>
                <w:noProof/>
                <w:sz w:val="20"/>
                <w:szCs w:val="20"/>
              </w:rPr>
              <w:t>JĀ</w:t>
            </w:r>
          </w:p>
          <w:p w14:paraId="439E60D8" w14:textId="77777777" w:rsidR="00F77CEE" w:rsidRPr="00F63E37" w:rsidRDefault="00F77CEE" w:rsidP="00D16CAC">
            <w:pPr>
              <w:pStyle w:val="P68B1DB1-Normal1"/>
              <w:contextualSpacing/>
              <w:rPr>
                <w:rFonts w:ascii="Tahoma" w:eastAsia="Times New Roman" w:hAnsi="Tahoma" w:cs="Tahoma"/>
                <w:noProof/>
                <w:sz w:val="20"/>
              </w:rPr>
            </w:pPr>
            <w:r w:rsidRPr="00F63E37">
              <w:rPr>
                <w:rFonts w:ascii="Tahoma" w:eastAsia="Times New Roman" w:hAnsi="Tahoma" w:cs="Tahoma"/>
                <w:noProof/>
                <w:sz w:val="20"/>
              </w:rPr>
              <w:drawing>
                <wp:inline distT="0" distB="0" distL="0" distR="0" wp14:anchorId="0F40CC0C" wp14:editId="43E0B409">
                  <wp:extent cx="121920" cy="121920"/>
                  <wp:effectExtent l="0" t="0" r="0" b="0"/>
                  <wp:docPr id="1249831957"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NĒ</w:t>
            </w:r>
          </w:p>
          <w:p w14:paraId="2DF62067" w14:textId="77777777" w:rsidR="00F77CEE" w:rsidRDefault="00F77CEE" w:rsidP="00D16CAC">
            <w:pPr>
              <w:pStyle w:val="P68B1DB1-Normal1"/>
              <w:contextualSpacing/>
              <w:rPr>
                <w:rFonts w:ascii="Tahoma" w:eastAsia="Times New Roman" w:hAnsi="Tahoma" w:cs="Tahoma"/>
                <w:noProof/>
                <w:sz w:val="20"/>
              </w:rPr>
            </w:pPr>
            <w:r w:rsidRPr="00A67B92">
              <w:rPr>
                <w:noProof/>
              </w:rPr>
              <w:drawing>
                <wp:inline distT="0" distB="0" distL="0" distR="0" wp14:anchorId="1E67A8A5" wp14:editId="09BD8096">
                  <wp:extent cx="121920" cy="121920"/>
                  <wp:effectExtent l="0" t="0" r="0" b="0"/>
                  <wp:docPr id="1838410523" name="Picture 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Daļēji </w:t>
            </w:r>
          </w:p>
          <w:p w14:paraId="7A9323F4" w14:textId="5645D267" w:rsidR="00F77CEE" w:rsidRPr="00F63E37" w:rsidRDefault="00F77CEE" w:rsidP="00D16CAC">
            <w:pPr>
              <w:pStyle w:val="P68B1DB1-Normal1"/>
              <w:contextualSpacing/>
              <w:rPr>
                <w:rFonts w:ascii="Tahoma" w:hAnsi="Tahoma" w:cs="Tahoma"/>
                <w:b w:val="0"/>
                <w:bCs/>
                <w:sz w:val="20"/>
              </w:rPr>
            </w:pPr>
            <w:r w:rsidRPr="00F63E37">
              <w:rPr>
                <w:rFonts w:ascii="Tahoma" w:eastAsia="Times New Roman" w:hAnsi="Tahoma" w:cs="Tahoma"/>
                <w:noProof/>
                <w:sz w:val="20"/>
              </w:rPr>
              <w:drawing>
                <wp:inline distT="0" distB="0" distL="0" distR="0" wp14:anchorId="45FAA846" wp14:editId="3C165E98">
                  <wp:extent cx="121920" cy="121920"/>
                  <wp:effectExtent l="0" t="0" r="0" b="0"/>
                  <wp:docPr id="1297417642"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w:t>
            </w:r>
            <w:r>
              <w:rPr>
                <w:rFonts w:ascii="Tahoma" w:eastAsia="Times New Roman" w:hAnsi="Tahoma" w:cs="Tahoma"/>
                <w:noProof/>
                <w:sz w:val="20"/>
              </w:rPr>
              <w:t>N/A</w:t>
            </w:r>
          </w:p>
        </w:tc>
        <w:tc>
          <w:tcPr>
            <w:tcW w:w="3290" w:type="dxa"/>
          </w:tcPr>
          <w:p w14:paraId="79D743A5" w14:textId="77777777" w:rsidR="00F77CEE" w:rsidRPr="00F63E37" w:rsidRDefault="00F77CEE" w:rsidP="00D16CAC">
            <w:pPr>
              <w:pStyle w:val="P68B1DB1-Normal1"/>
              <w:numPr>
                <w:ilvl w:val="0"/>
                <w:numId w:val="79"/>
              </w:numPr>
              <w:contextualSpacing/>
              <w:rPr>
                <w:rFonts w:ascii="Tahoma" w:hAnsi="Tahoma" w:cs="Tahoma"/>
                <w:b w:val="0"/>
                <w:bCs/>
                <w:sz w:val="20"/>
              </w:rPr>
            </w:pPr>
            <w:r w:rsidRPr="00F63E37">
              <w:rPr>
                <w:rFonts w:ascii="Tahoma" w:hAnsi="Tahoma" w:cs="Tahoma"/>
                <w:b w:val="0"/>
                <w:bCs/>
                <w:sz w:val="20"/>
              </w:rPr>
              <w:t>Lomu noteikšanas dokumentācija;</w:t>
            </w:r>
          </w:p>
          <w:p w14:paraId="524B0275" w14:textId="77777777" w:rsidR="00F77CEE" w:rsidRPr="00F63E37" w:rsidRDefault="00F77CEE" w:rsidP="00D16CAC">
            <w:pPr>
              <w:pStyle w:val="P68B1DB1-Normal1"/>
              <w:numPr>
                <w:ilvl w:val="0"/>
                <w:numId w:val="79"/>
              </w:numPr>
              <w:contextualSpacing/>
              <w:rPr>
                <w:rFonts w:ascii="Tahoma" w:hAnsi="Tahoma" w:cs="Tahoma"/>
                <w:b w:val="0"/>
                <w:bCs/>
                <w:sz w:val="20"/>
              </w:rPr>
            </w:pPr>
            <w:r w:rsidRPr="00F63E37">
              <w:rPr>
                <w:rFonts w:ascii="Tahoma" w:hAnsi="Tahoma" w:cs="Tahoma"/>
                <w:b w:val="0"/>
                <w:bCs/>
                <w:sz w:val="20"/>
              </w:rPr>
              <w:t>Līgumi;</w:t>
            </w:r>
          </w:p>
          <w:p w14:paraId="22AA238A" w14:textId="77777777" w:rsidR="00F77CEE" w:rsidRPr="00F63E37" w:rsidRDefault="00F77CEE" w:rsidP="00D16CAC">
            <w:pPr>
              <w:pStyle w:val="P68B1DB1-Normal1"/>
              <w:numPr>
                <w:ilvl w:val="0"/>
                <w:numId w:val="79"/>
              </w:numPr>
              <w:contextualSpacing/>
              <w:rPr>
                <w:rFonts w:ascii="Tahoma" w:hAnsi="Tahoma" w:cs="Tahoma"/>
                <w:b w:val="0"/>
                <w:bCs/>
                <w:sz w:val="20"/>
              </w:rPr>
            </w:pPr>
            <w:r w:rsidRPr="00F63E37">
              <w:rPr>
                <w:rFonts w:ascii="Tahoma" w:hAnsi="Tahoma" w:cs="Tahoma"/>
                <w:b w:val="0"/>
                <w:bCs/>
                <w:sz w:val="20"/>
              </w:rPr>
              <w:t>Atbildības un pienākumu sadalījums.</w:t>
            </w:r>
          </w:p>
        </w:tc>
        <w:tc>
          <w:tcPr>
            <w:tcW w:w="2644" w:type="dxa"/>
          </w:tcPr>
          <w:p w14:paraId="279E754F" w14:textId="77777777" w:rsidR="00F77CEE" w:rsidRPr="00F63E37" w:rsidRDefault="00F77CEE" w:rsidP="00F77CEE">
            <w:pPr>
              <w:pStyle w:val="P68B1DB1-Normal1"/>
              <w:ind w:left="720"/>
              <w:contextualSpacing/>
              <w:rPr>
                <w:rFonts w:ascii="Tahoma" w:hAnsi="Tahoma" w:cs="Tahoma"/>
                <w:b w:val="0"/>
                <w:bCs/>
                <w:sz w:val="20"/>
              </w:rPr>
            </w:pPr>
          </w:p>
        </w:tc>
      </w:tr>
      <w:tr w:rsidR="00F77CEE" w:rsidRPr="00F63E37" w14:paraId="30C54744" w14:textId="05072601" w:rsidTr="00F77CEE">
        <w:trPr>
          <w:trHeight w:val="360"/>
        </w:trPr>
        <w:tc>
          <w:tcPr>
            <w:tcW w:w="2250" w:type="dxa"/>
          </w:tcPr>
          <w:p w14:paraId="5C617B78" w14:textId="77777777" w:rsidR="00F77CEE" w:rsidRPr="00F63E37" w:rsidRDefault="00F77CEE" w:rsidP="00D16CAC">
            <w:pPr>
              <w:pStyle w:val="P68B1DB1-Normal1"/>
              <w:contextualSpacing/>
              <w:rPr>
                <w:rFonts w:ascii="Tahoma" w:hAnsi="Tahoma" w:cs="Tahoma"/>
                <w:b w:val="0"/>
                <w:bCs/>
                <w:sz w:val="20"/>
              </w:rPr>
            </w:pPr>
            <w:r w:rsidRPr="00F63E37">
              <w:rPr>
                <w:rFonts w:ascii="Tahoma" w:hAnsi="Tahoma" w:cs="Tahoma"/>
                <w:b w:val="0"/>
                <w:bCs/>
                <w:sz w:val="20"/>
              </w:rPr>
              <w:lastRenderedPageBreak/>
              <w:t>Datu apstrādes reģistrs (30.pants)</w:t>
            </w:r>
          </w:p>
        </w:tc>
        <w:tc>
          <w:tcPr>
            <w:tcW w:w="1444" w:type="dxa"/>
          </w:tcPr>
          <w:p w14:paraId="14BC9209" w14:textId="77777777" w:rsidR="00F77CEE" w:rsidRPr="00F63E37" w:rsidRDefault="00F77CEE" w:rsidP="00D16CAC">
            <w:pPr>
              <w:contextualSpacing/>
              <w:rPr>
                <w:rFonts w:ascii="Tahoma" w:eastAsia="Times New Roman" w:hAnsi="Tahoma" w:cs="Tahoma"/>
                <w:sz w:val="20"/>
                <w:szCs w:val="20"/>
                <w:lang w:eastAsia="lv-LV"/>
              </w:rPr>
            </w:pPr>
            <w:r w:rsidRPr="00F63E37">
              <w:rPr>
                <w:rFonts w:ascii="Tahoma" w:eastAsia="Times New Roman" w:hAnsi="Tahoma" w:cs="Tahoma"/>
                <w:noProof/>
                <w:sz w:val="20"/>
                <w:szCs w:val="20"/>
                <w:lang w:eastAsia="lv-LV"/>
              </w:rPr>
              <w:drawing>
                <wp:inline distT="0" distB="0" distL="0" distR="0" wp14:anchorId="5E88A4AB" wp14:editId="3B2214A1">
                  <wp:extent cx="121920" cy="121920"/>
                  <wp:effectExtent l="0" t="0" r="0" b="0"/>
                  <wp:docPr id="422838900"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szCs w:val="20"/>
              </w:rPr>
              <w:t xml:space="preserve"> </w:t>
            </w:r>
            <w:r w:rsidRPr="00F63E37">
              <w:rPr>
                <w:rFonts w:ascii="Tahoma" w:eastAsia="Times New Roman" w:hAnsi="Tahoma" w:cs="Tahoma"/>
                <w:b/>
                <w:bCs/>
                <w:noProof/>
                <w:sz w:val="20"/>
                <w:szCs w:val="20"/>
              </w:rPr>
              <w:t>JĀ</w:t>
            </w:r>
          </w:p>
          <w:p w14:paraId="213B2E20" w14:textId="77777777" w:rsidR="00F77CEE" w:rsidRPr="00F63E37" w:rsidRDefault="00F77CEE" w:rsidP="00D16CAC">
            <w:pPr>
              <w:pStyle w:val="P68B1DB1-Normal1"/>
              <w:contextualSpacing/>
              <w:rPr>
                <w:rFonts w:ascii="Tahoma" w:eastAsia="Times New Roman" w:hAnsi="Tahoma" w:cs="Tahoma"/>
                <w:noProof/>
                <w:sz w:val="20"/>
              </w:rPr>
            </w:pPr>
            <w:r w:rsidRPr="00F63E37">
              <w:rPr>
                <w:rFonts w:ascii="Tahoma" w:eastAsia="Times New Roman" w:hAnsi="Tahoma" w:cs="Tahoma"/>
                <w:noProof/>
                <w:sz w:val="20"/>
              </w:rPr>
              <w:drawing>
                <wp:inline distT="0" distB="0" distL="0" distR="0" wp14:anchorId="257E3C88" wp14:editId="76E4F14A">
                  <wp:extent cx="121920" cy="121920"/>
                  <wp:effectExtent l="0" t="0" r="0" b="0"/>
                  <wp:docPr id="1915598465"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NĒ</w:t>
            </w:r>
          </w:p>
          <w:p w14:paraId="766546B5" w14:textId="77777777" w:rsidR="00F77CEE" w:rsidRDefault="00F77CEE" w:rsidP="00D16CAC">
            <w:pPr>
              <w:pStyle w:val="P68B1DB1-Normal1"/>
              <w:contextualSpacing/>
              <w:rPr>
                <w:rFonts w:ascii="Tahoma" w:eastAsia="Times New Roman" w:hAnsi="Tahoma" w:cs="Tahoma"/>
                <w:noProof/>
                <w:sz w:val="20"/>
              </w:rPr>
            </w:pPr>
            <w:r w:rsidRPr="00A67B92">
              <w:rPr>
                <w:noProof/>
              </w:rPr>
              <w:drawing>
                <wp:inline distT="0" distB="0" distL="0" distR="0" wp14:anchorId="48099373" wp14:editId="326A8E73">
                  <wp:extent cx="121920" cy="121920"/>
                  <wp:effectExtent l="0" t="0" r="0" b="0"/>
                  <wp:docPr id="36045631" name="Picture 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Daļēji </w:t>
            </w:r>
          </w:p>
          <w:p w14:paraId="12185363" w14:textId="265679BA" w:rsidR="00F77CEE" w:rsidRPr="00F63E37" w:rsidRDefault="00F77CEE" w:rsidP="00D16CAC">
            <w:pPr>
              <w:pStyle w:val="P68B1DB1-Normal1"/>
              <w:contextualSpacing/>
              <w:rPr>
                <w:rFonts w:ascii="Tahoma" w:hAnsi="Tahoma" w:cs="Tahoma"/>
                <w:b w:val="0"/>
                <w:bCs/>
                <w:sz w:val="20"/>
              </w:rPr>
            </w:pPr>
            <w:r w:rsidRPr="00F63E37">
              <w:rPr>
                <w:rFonts w:ascii="Tahoma" w:eastAsia="Times New Roman" w:hAnsi="Tahoma" w:cs="Tahoma"/>
                <w:noProof/>
                <w:sz w:val="20"/>
              </w:rPr>
              <w:drawing>
                <wp:inline distT="0" distB="0" distL="0" distR="0" wp14:anchorId="3CE7AC4B" wp14:editId="1EC97CE9">
                  <wp:extent cx="121920" cy="121920"/>
                  <wp:effectExtent l="0" t="0" r="0" b="0"/>
                  <wp:docPr id="1047343931"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w:t>
            </w:r>
            <w:r>
              <w:rPr>
                <w:rFonts w:ascii="Tahoma" w:eastAsia="Times New Roman" w:hAnsi="Tahoma" w:cs="Tahoma"/>
                <w:noProof/>
                <w:sz w:val="20"/>
              </w:rPr>
              <w:t>N/A</w:t>
            </w:r>
          </w:p>
        </w:tc>
        <w:tc>
          <w:tcPr>
            <w:tcW w:w="3290" w:type="dxa"/>
          </w:tcPr>
          <w:p w14:paraId="2125589D" w14:textId="71255838" w:rsidR="00F77CEE" w:rsidRPr="00F63E37" w:rsidRDefault="00F77CEE" w:rsidP="00F77CEE">
            <w:pPr>
              <w:pStyle w:val="P68B1DB1-Normal1"/>
              <w:numPr>
                <w:ilvl w:val="0"/>
                <w:numId w:val="80"/>
              </w:numPr>
              <w:contextualSpacing/>
              <w:rPr>
                <w:rFonts w:ascii="Tahoma" w:hAnsi="Tahoma" w:cs="Tahoma"/>
                <w:b w:val="0"/>
                <w:bCs/>
                <w:sz w:val="20"/>
              </w:rPr>
            </w:pPr>
            <w:r w:rsidRPr="00F63E37">
              <w:rPr>
                <w:rFonts w:ascii="Tahoma" w:hAnsi="Tahoma" w:cs="Tahoma"/>
                <w:b w:val="0"/>
                <w:bCs/>
                <w:sz w:val="20"/>
              </w:rPr>
              <w:t>Izveidots datu apstrādes reģistrs</w:t>
            </w:r>
            <w:r>
              <w:rPr>
                <w:rFonts w:ascii="Tahoma" w:hAnsi="Tahoma" w:cs="Tahoma"/>
                <w:b w:val="0"/>
                <w:bCs/>
                <w:sz w:val="20"/>
              </w:rPr>
              <w:t>.</w:t>
            </w:r>
          </w:p>
        </w:tc>
        <w:tc>
          <w:tcPr>
            <w:tcW w:w="2644" w:type="dxa"/>
          </w:tcPr>
          <w:p w14:paraId="7E49A0B8" w14:textId="77777777" w:rsidR="00F77CEE" w:rsidRPr="00F63E37" w:rsidRDefault="00F77CEE" w:rsidP="00F77CEE">
            <w:pPr>
              <w:pStyle w:val="P68B1DB1-Normal1"/>
              <w:ind w:left="720"/>
              <w:contextualSpacing/>
              <w:rPr>
                <w:rFonts w:ascii="Tahoma" w:hAnsi="Tahoma" w:cs="Tahoma"/>
                <w:b w:val="0"/>
                <w:bCs/>
                <w:sz w:val="20"/>
              </w:rPr>
            </w:pPr>
          </w:p>
        </w:tc>
      </w:tr>
      <w:tr w:rsidR="00F77CEE" w:rsidRPr="00F63E37" w14:paraId="77A251D2" w14:textId="69A7A110" w:rsidTr="00F77CEE">
        <w:trPr>
          <w:trHeight w:val="360"/>
        </w:trPr>
        <w:tc>
          <w:tcPr>
            <w:tcW w:w="2250" w:type="dxa"/>
          </w:tcPr>
          <w:p w14:paraId="1B4BD971" w14:textId="77777777" w:rsidR="00F77CEE" w:rsidRPr="00F63E37" w:rsidRDefault="00F77CEE" w:rsidP="00D16CAC">
            <w:pPr>
              <w:pStyle w:val="P68B1DB1-Normal1"/>
              <w:contextualSpacing/>
              <w:rPr>
                <w:rFonts w:ascii="Tahoma" w:hAnsi="Tahoma" w:cs="Tahoma"/>
                <w:b w:val="0"/>
                <w:bCs/>
                <w:sz w:val="20"/>
              </w:rPr>
            </w:pPr>
            <w:r w:rsidRPr="00F63E37">
              <w:rPr>
                <w:rFonts w:ascii="Tahoma" w:hAnsi="Tahoma" w:cs="Tahoma"/>
                <w:b w:val="0"/>
                <w:bCs/>
                <w:sz w:val="20"/>
              </w:rPr>
              <w:t>Apstrādes drošība (Datu regulas 32.pants)</w:t>
            </w:r>
          </w:p>
        </w:tc>
        <w:tc>
          <w:tcPr>
            <w:tcW w:w="1444" w:type="dxa"/>
          </w:tcPr>
          <w:p w14:paraId="1332FCB7" w14:textId="77777777" w:rsidR="00F77CEE" w:rsidRPr="00F63E37" w:rsidRDefault="00F77CEE" w:rsidP="00D16CAC">
            <w:pPr>
              <w:contextualSpacing/>
              <w:rPr>
                <w:rFonts w:ascii="Tahoma" w:eastAsia="Times New Roman" w:hAnsi="Tahoma" w:cs="Tahoma"/>
                <w:sz w:val="20"/>
                <w:szCs w:val="20"/>
                <w:lang w:eastAsia="lv-LV"/>
              </w:rPr>
            </w:pPr>
            <w:r w:rsidRPr="00F63E37">
              <w:rPr>
                <w:rFonts w:ascii="Tahoma" w:eastAsia="Times New Roman" w:hAnsi="Tahoma" w:cs="Tahoma"/>
                <w:noProof/>
                <w:sz w:val="20"/>
                <w:szCs w:val="20"/>
                <w:lang w:eastAsia="lv-LV"/>
              </w:rPr>
              <w:drawing>
                <wp:inline distT="0" distB="0" distL="0" distR="0" wp14:anchorId="50F630CE" wp14:editId="0FBB284E">
                  <wp:extent cx="121920" cy="121920"/>
                  <wp:effectExtent l="0" t="0" r="0" b="0"/>
                  <wp:docPr id="2089760311"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szCs w:val="20"/>
              </w:rPr>
              <w:t xml:space="preserve"> </w:t>
            </w:r>
            <w:r w:rsidRPr="00F63E37">
              <w:rPr>
                <w:rFonts w:ascii="Tahoma" w:eastAsia="Times New Roman" w:hAnsi="Tahoma" w:cs="Tahoma"/>
                <w:b/>
                <w:bCs/>
                <w:noProof/>
                <w:sz w:val="20"/>
                <w:szCs w:val="20"/>
              </w:rPr>
              <w:t>JĀ</w:t>
            </w:r>
          </w:p>
          <w:p w14:paraId="2615AC7C" w14:textId="77777777" w:rsidR="00F77CEE" w:rsidRPr="00F63E37" w:rsidRDefault="00F77CEE" w:rsidP="00D16CAC">
            <w:pPr>
              <w:pStyle w:val="P68B1DB1-Normal1"/>
              <w:contextualSpacing/>
              <w:rPr>
                <w:rFonts w:ascii="Tahoma" w:eastAsia="Times New Roman" w:hAnsi="Tahoma" w:cs="Tahoma"/>
                <w:noProof/>
                <w:sz w:val="20"/>
              </w:rPr>
            </w:pPr>
            <w:r w:rsidRPr="00F63E37">
              <w:rPr>
                <w:rFonts w:ascii="Tahoma" w:eastAsia="Times New Roman" w:hAnsi="Tahoma" w:cs="Tahoma"/>
                <w:noProof/>
                <w:sz w:val="20"/>
              </w:rPr>
              <w:drawing>
                <wp:inline distT="0" distB="0" distL="0" distR="0" wp14:anchorId="1A05E72B" wp14:editId="6F822440">
                  <wp:extent cx="121920" cy="121920"/>
                  <wp:effectExtent l="0" t="0" r="0" b="0"/>
                  <wp:docPr id="12554509"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NĒ</w:t>
            </w:r>
          </w:p>
          <w:p w14:paraId="2886C6C6" w14:textId="77777777" w:rsidR="00F77CEE" w:rsidRDefault="0058389D" w:rsidP="00D16CAC">
            <w:pPr>
              <w:pStyle w:val="P68B1DB1-Normal1"/>
              <w:contextualSpacing/>
              <w:rPr>
                <w:rFonts w:ascii="Tahoma" w:eastAsia="Times New Roman" w:hAnsi="Tahoma" w:cs="Tahoma"/>
                <w:noProof/>
                <w:sz w:val="20"/>
              </w:rPr>
            </w:pPr>
            <w:r>
              <w:pict w14:anchorId="4A9A0EB4">
                <v:shape id="_x0000_i1028" type="#_x0000_t75" alt="https://likumi.lv/wwwraksti/BILDES/KVADRATS.GIF" style="width:9.6pt;height:9.6pt;visibility:visible;mso-wrap-style:square">
                  <v:imagedata r:id="rId8" o:title="KVADRATS"/>
                </v:shape>
              </w:pict>
            </w:r>
            <w:r w:rsidR="00F77CEE" w:rsidRPr="00F63E37">
              <w:rPr>
                <w:rFonts w:ascii="Tahoma" w:eastAsia="Times New Roman" w:hAnsi="Tahoma" w:cs="Tahoma"/>
                <w:noProof/>
                <w:sz w:val="20"/>
              </w:rPr>
              <w:t xml:space="preserve"> Daļēji </w:t>
            </w:r>
          </w:p>
          <w:p w14:paraId="4E8E49DC" w14:textId="55845679" w:rsidR="00F77CEE" w:rsidRPr="00F63E37" w:rsidRDefault="00F77CEE" w:rsidP="00D16CAC">
            <w:pPr>
              <w:pStyle w:val="P68B1DB1-Normal1"/>
              <w:contextualSpacing/>
              <w:rPr>
                <w:rFonts w:ascii="Tahoma" w:hAnsi="Tahoma" w:cs="Tahoma"/>
                <w:b w:val="0"/>
                <w:bCs/>
                <w:sz w:val="20"/>
              </w:rPr>
            </w:pPr>
            <w:r w:rsidRPr="00F63E37">
              <w:rPr>
                <w:rFonts w:ascii="Tahoma" w:eastAsia="Times New Roman" w:hAnsi="Tahoma" w:cs="Tahoma"/>
                <w:noProof/>
                <w:sz w:val="20"/>
              </w:rPr>
              <w:drawing>
                <wp:inline distT="0" distB="0" distL="0" distR="0" wp14:anchorId="6EB59DF6" wp14:editId="4879EA2A">
                  <wp:extent cx="121920" cy="121920"/>
                  <wp:effectExtent l="0" t="0" r="0" b="0"/>
                  <wp:docPr id="1050238168"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w:t>
            </w:r>
            <w:r>
              <w:rPr>
                <w:rFonts w:ascii="Tahoma" w:eastAsia="Times New Roman" w:hAnsi="Tahoma" w:cs="Tahoma"/>
                <w:noProof/>
                <w:sz w:val="20"/>
              </w:rPr>
              <w:t>N/A</w:t>
            </w:r>
          </w:p>
        </w:tc>
        <w:tc>
          <w:tcPr>
            <w:tcW w:w="3290" w:type="dxa"/>
          </w:tcPr>
          <w:p w14:paraId="43B4515E" w14:textId="77777777" w:rsidR="00F77CEE" w:rsidRPr="00F63E37" w:rsidRDefault="00F77CEE" w:rsidP="00D16CAC">
            <w:pPr>
              <w:pStyle w:val="P68B1DB1-Normal1"/>
              <w:numPr>
                <w:ilvl w:val="0"/>
                <w:numId w:val="81"/>
              </w:numPr>
              <w:contextualSpacing/>
              <w:rPr>
                <w:rFonts w:ascii="Tahoma" w:hAnsi="Tahoma" w:cs="Tahoma"/>
                <w:b w:val="0"/>
                <w:bCs/>
                <w:sz w:val="20"/>
              </w:rPr>
            </w:pPr>
            <w:r w:rsidRPr="00F63E37">
              <w:rPr>
                <w:rFonts w:ascii="Tahoma" w:hAnsi="Tahoma" w:cs="Tahoma"/>
                <w:b w:val="0"/>
                <w:bCs/>
                <w:sz w:val="20"/>
              </w:rPr>
              <w:t>Izstrādāta drošības politika, šifrēšanas konfigurācijas, piekļuves kontroles žurnāli.</w:t>
            </w:r>
          </w:p>
        </w:tc>
        <w:tc>
          <w:tcPr>
            <w:tcW w:w="2644" w:type="dxa"/>
          </w:tcPr>
          <w:p w14:paraId="5EDAC425" w14:textId="77777777" w:rsidR="00F77CEE" w:rsidRPr="00F63E37" w:rsidRDefault="00F77CEE" w:rsidP="00F77CEE">
            <w:pPr>
              <w:pStyle w:val="P68B1DB1-Normal1"/>
              <w:ind w:left="720"/>
              <w:contextualSpacing/>
              <w:rPr>
                <w:rFonts w:ascii="Tahoma" w:hAnsi="Tahoma" w:cs="Tahoma"/>
                <w:b w:val="0"/>
                <w:bCs/>
                <w:sz w:val="20"/>
              </w:rPr>
            </w:pPr>
          </w:p>
        </w:tc>
      </w:tr>
      <w:tr w:rsidR="00F77CEE" w:rsidRPr="00F63E37" w14:paraId="60BA7E86" w14:textId="09A39769" w:rsidTr="00F77CEE">
        <w:trPr>
          <w:trHeight w:val="1128"/>
        </w:trPr>
        <w:tc>
          <w:tcPr>
            <w:tcW w:w="2250" w:type="dxa"/>
          </w:tcPr>
          <w:p w14:paraId="2929DADA" w14:textId="77777777" w:rsidR="00F77CEE" w:rsidRPr="00F63E37" w:rsidRDefault="00F77CEE" w:rsidP="00D16CAC">
            <w:pPr>
              <w:pStyle w:val="P68B1DB1-Normal1"/>
              <w:contextualSpacing/>
              <w:rPr>
                <w:rFonts w:ascii="Tahoma" w:hAnsi="Tahoma" w:cs="Tahoma"/>
                <w:b w:val="0"/>
                <w:bCs/>
                <w:sz w:val="20"/>
              </w:rPr>
            </w:pPr>
            <w:r w:rsidRPr="00F63E37">
              <w:rPr>
                <w:rFonts w:ascii="Tahoma" w:hAnsi="Tahoma" w:cs="Tahoma"/>
                <w:b w:val="0"/>
                <w:bCs/>
                <w:sz w:val="20"/>
              </w:rPr>
              <w:t>Personas datu aizsardzības pārkāpuma pārvaldība (Datu regulas 33., 34.pants)</w:t>
            </w:r>
          </w:p>
        </w:tc>
        <w:tc>
          <w:tcPr>
            <w:tcW w:w="1444" w:type="dxa"/>
          </w:tcPr>
          <w:p w14:paraId="4AE91A21" w14:textId="77777777" w:rsidR="00F77CEE" w:rsidRPr="00F63E37" w:rsidRDefault="00F77CEE" w:rsidP="00D16CAC">
            <w:pPr>
              <w:contextualSpacing/>
              <w:rPr>
                <w:rFonts w:ascii="Tahoma" w:eastAsia="Times New Roman" w:hAnsi="Tahoma" w:cs="Tahoma"/>
                <w:sz w:val="20"/>
                <w:szCs w:val="20"/>
                <w:lang w:eastAsia="lv-LV"/>
              </w:rPr>
            </w:pPr>
            <w:r w:rsidRPr="00F63E37">
              <w:rPr>
                <w:rFonts w:ascii="Tahoma" w:eastAsia="Times New Roman" w:hAnsi="Tahoma" w:cs="Tahoma"/>
                <w:noProof/>
                <w:sz w:val="20"/>
                <w:szCs w:val="20"/>
                <w:lang w:eastAsia="lv-LV"/>
              </w:rPr>
              <w:drawing>
                <wp:inline distT="0" distB="0" distL="0" distR="0" wp14:anchorId="493576D3" wp14:editId="231C51D9">
                  <wp:extent cx="121920" cy="121920"/>
                  <wp:effectExtent l="0" t="0" r="0" b="0"/>
                  <wp:docPr id="398239933"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szCs w:val="20"/>
              </w:rPr>
              <w:t xml:space="preserve"> </w:t>
            </w:r>
            <w:r w:rsidRPr="00F63E37">
              <w:rPr>
                <w:rFonts w:ascii="Tahoma" w:eastAsia="Times New Roman" w:hAnsi="Tahoma" w:cs="Tahoma"/>
                <w:b/>
                <w:bCs/>
                <w:noProof/>
                <w:sz w:val="20"/>
                <w:szCs w:val="20"/>
              </w:rPr>
              <w:t>JĀ</w:t>
            </w:r>
          </w:p>
          <w:p w14:paraId="6B9C4013" w14:textId="77777777" w:rsidR="00F77CEE" w:rsidRPr="00F63E37" w:rsidRDefault="00F77CEE" w:rsidP="00D16CAC">
            <w:pPr>
              <w:pStyle w:val="P68B1DB1-Normal1"/>
              <w:contextualSpacing/>
              <w:rPr>
                <w:rFonts w:ascii="Tahoma" w:eastAsia="Times New Roman" w:hAnsi="Tahoma" w:cs="Tahoma"/>
                <w:noProof/>
                <w:sz w:val="20"/>
              </w:rPr>
            </w:pPr>
            <w:r w:rsidRPr="00F63E37">
              <w:rPr>
                <w:rFonts w:ascii="Tahoma" w:eastAsia="Times New Roman" w:hAnsi="Tahoma" w:cs="Tahoma"/>
                <w:noProof/>
                <w:sz w:val="20"/>
              </w:rPr>
              <w:drawing>
                <wp:inline distT="0" distB="0" distL="0" distR="0" wp14:anchorId="107CB977" wp14:editId="1BE3D696">
                  <wp:extent cx="121920" cy="121920"/>
                  <wp:effectExtent l="0" t="0" r="0" b="0"/>
                  <wp:docPr id="951766829"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NĒ</w:t>
            </w:r>
          </w:p>
          <w:p w14:paraId="6452FBCE" w14:textId="77777777" w:rsidR="00F77CEE" w:rsidRDefault="00F77CEE" w:rsidP="00D16CAC">
            <w:pPr>
              <w:pStyle w:val="P68B1DB1-Normal1"/>
              <w:contextualSpacing/>
              <w:rPr>
                <w:rFonts w:ascii="Tahoma" w:eastAsia="Times New Roman" w:hAnsi="Tahoma" w:cs="Tahoma"/>
                <w:noProof/>
                <w:sz w:val="20"/>
              </w:rPr>
            </w:pPr>
            <w:r w:rsidRPr="00A67B92">
              <w:rPr>
                <w:noProof/>
              </w:rPr>
              <w:drawing>
                <wp:inline distT="0" distB="0" distL="0" distR="0" wp14:anchorId="0EABEF7E" wp14:editId="750F74AF">
                  <wp:extent cx="121920" cy="121920"/>
                  <wp:effectExtent l="0" t="0" r="0" b="0"/>
                  <wp:docPr id="672017840" name="Picture 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Daļēji </w:t>
            </w:r>
          </w:p>
          <w:p w14:paraId="0815142A" w14:textId="5E93050C" w:rsidR="00F77CEE" w:rsidRPr="00F63E37" w:rsidRDefault="00F77CEE" w:rsidP="00D16CAC">
            <w:pPr>
              <w:pStyle w:val="P68B1DB1-Normal1"/>
              <w:contextualSpacing/>
              <w:rPr>
                <w:rFonts w:ascii="Tahoma" w:hAnsi="Tahoma" w:cs="Tahoma"/>
                <w:b w:val="0"/>
                <w:bCs/>
                <w:sz w:val="20"/>
              </w:rPr>
            </w:pPr>
            <w:r w:rsidRPr="00F63E37">
              <w:rPr>
                <w:rFonts w:ascii="Tahoma" w:eastAsia="Times New Roman" w:hAnsi="Tahoma" w:cs="Tahoma"/>
                <w:noProof/>
                <w:sz w:val="20"/>
              </w:rPr>
              <w:drawing>
                <wp:inline distT="0" distB="0" distL="0" distR="0" wp14:anchorId="6CFC5B74" wp14:editId="284D50FA">
                  <wp:extent cx="121920" cy="121920"/>
                  <wp:effectExtent l="0" t="0" r="0" b="0"/>
                  <wp:docPr id="8561711"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w:t>
            </w:r>
            <w:r>
              <w:rPr>
                <w:rFonts w:ascii="Tahoma" w:eastAsia="Times New Roman" w:hAnsi="Tahoma" w:cs="Tahoma"/>
                <w:noProof/>
                <w:sz w:val="20"/>
              </w:rPr>
              <w:t>N/A</w:t>
            </w:r>
          </w:p>
        </w:tc>
        <w:tc>
          <w:tcPr>
            <w:tcW w:w="3290" w:type="dxa"/>
          </w:tcPr>
          <w:p w14:paraId="2BB3365F" w14:textId="7D406DA1" w:rsidR="00F77CEE" w:rsidRPr="00F63E37" w:rsidRDefault="00F77CEE" w:rsidP="00D16CAC">
            <w:pPr>
              <w:pStyle w:val="P68B1DB1-Normal1"/>
              <w:numPr>
                <w:ilvl w:val="0"/>
                <w:numId w:val="81"/>
              </w:numPr>
              <w:contextualSpacing/>
              <w:rPr>
                <w:rFonts w:ascii="Tahoma" w:hAnsi="Tahoma" w:cs="Tahoma"/>
                <w:b w:val="0"/>
                <w:bCs/>
                <w:sz w:val="20"/>
              </w:rPr>
            </w:pPr>
            <w:r w:rsidRPr="00F63E37">
              <w:rPr>
                <w:rFonts w:ascii="Tahoma" w:hAnsi="Tahoma" w:cs="Tahoma"/>
                <w:b w:val="0"/>
                <w:bCs/>
                <w:sz w:val="20"/>
              </w:rPr>
              <w:t>Izstrādāt</w:t>
            </w:r>
            <w:r w:rsidR="001A120B">
              <w:rPr>
                <w:rFonts w:ascii="Tahoma" w:hAnsi="Tahoma" w:cs="Tahoma"/>
                <w:b w:val="0"/>
                <w:bCs/>
                <w:sz w:val="20"/>
              </w:rPr>
              <w:t>i noteikumi</w:t>
            </w:r>
            <w:r w:rsidR="0058389D">
              <w:rPr>
                <w:rFonts w:ascii="Tahoma" w:hAnsi="Tahoma" w:cs="Tahoma"/>
                <w:b w:val="0"/>
                <w:bCs/>
                <w:sz w:val="20"/>
              </w:rPr>
              <w:t>,</w:t>
            </w:r>
            <w:r w:rsidR="001A120B">
              <w:rPr>
                <w:rFonts w:ascii="Tahoma" w:hAnsi="Tahoma" w:cs="Tahoma"/>
                <w:b w:val="0"/>
                <w:bCs/>
                <w:sz w:val="20"/>
              </w:rPr>
              <w:t xml:space="preserve"> </w:t>
            </w:r>
            <w:r w:rsidRPr="00F63E37">
              <w:rPr>
                <w:rFonts w:ascii="Tahoma" w:hAnsi="Tahoma" w:cs="Tahoma"/>
                <w:b w:val="0"/>
                <w:bCs/>
                <w:sz w:val="20"/>
              </w:rPr>
              <w:t>kā atklāj, novērtē un ziņo iesaistītajām personām par personas datu aizsardzības pārkāpumu;</w:t>
            </w:r>
          </w:p>
          <w:p w14:paraId="1539AD4F" w14:textId="2F9632D5" w:rsidR="00F77CEE" w:rsidRPr="00F63E37" w:rsidRDefault="001A120B" w:rsidP="00D16CAC">
            <w:pPr>
              <w:pStyle w:val="P68B1DB1-Normal1"/>
              <w:numPr>
                <w:ilvl w:val="0"/>
                <w:numId w:val="81"/>
              </w:numPr>
              <w:contextualSpacing/>
              <w:rPr>
                <w:rFonts w:ascii="Tahoma" w:hAnsi="Tahoma" w:cs="Tahoma"/>
                <w:b w:val="0"/>
                <w:bCs/>
                <w:sz w:val="20"/>
              </w:rPr>
            </w:pPr>
            <w:r>
              <w:rPr>
                <w:rFonts w:ascii="Tahoma" w:hAnsi="Tahoma" w:cs="Tahoma"/>
                <w:b w:val="0"/>
                <w:bCs/>
                <w:sz w:val="20"/>
              </w:rPr>
              <w:t>Izveidots i</w:t>
            </w:r>
            <w:r w:rsidR="00F77CEE" w:rsidRPr="00F63E37">
              <w:rPr>
                <w:rFonts w:ascii="Tahoma" w:hAnsi="Tahoma" w:cs="Tahoma"/>
                <w:b w:val="0"/>
                <w:bCs/>
                <w:sz w:val="20"/>
              </w:rPr>
              <w:t>ncidentu uzskaites reģistrs.</w:t>
            </w:r>
          </w:p>
        </w:tc>
        <w:tc>
          <w:tcPr>
            <w:tcW w:w="2644" w:type="dxa"/>
          </w:tcPr>
          <w:p w14:paraId="63F4540F" w14:textId="77777777" w:rsidR="00F77CEE" w:rsidRPr="00F63E37" w:rsidRDefault="00F77CEE" w:rsidP="00F77CEE">
            <w:pPr>
              <w:pStyle w:val="P68B1DB1-Normal1"/>
              <w:ind w:left="720"/>
              <w:contextualSpacing/>
              <w:rPr>
                <w:rFonts w:ascii="Tahoma" w:hAnsi="Tahoma" w:cs="Tahoma"/>
                <w:b w:val="0"/>
                <w:bCs/>
                <w:sz w:val="20"/>
              </w:rPr>
            </w:pPr>
          </w:p>
        </w:tc>
      </w:tr>
      <w:tr w:rsidR="00F77CEE" w:rsidRPr="00F63E37" w14:paraId="2F3CBEF9" w14:textId="2F49B724" w:rsidTr="00F77CEE">
        <w:trPr>
          <w:trHeight w:val="360"/>
        </w:trPr>
        <w:tc>
          <w:tcPr>
            <w:tcW w:w="2250" w:type="dxa"/>
          </w:tcPr>
          <w:p w14:paraId="6D94B7D0" w14:textId="77777777" w:rsidR="00F77CEE" w:rsidRPr="00F63E37" w:rsidRDefault="00F77CEE" w:rsidP="00D16CAC">
            <w:pPr>
              <w:pStyle w:val="P68B1DB1-Normal1"/>
              <w:contextualSpacing/>
              <w:rPr>
                <w:rFonts w:ascii="Tahoma" w:hAnsi="Tahoma" w:cs="Tahoma"/>
                <w:b w:val="0"/>
                <w:bCs/>
                <w:sz w:val="20"/>
              </w:rPr>
            </w:pPr>
            <w:r w:rsidRPr="00F63E37">
              <w:rPr>
                <w:rFonts w:ascii="Tahoma" w:hAnsi="Tahoma" w:cs="Tahoma"/>
                <w:b w:val="0"/>
                <w:bCs/>
                <w:sz w:val="20"/>
              </w:rPr>
              <w:t>Novērtējums par ietekmi uz datu aizsardzību (Datu regulas 35., 36.pants)</w:t>
            </w:r>
          </w:p>
        </w:tc>
        <w:tc>
          <w:tcPr>
            <w:tcW w:w="1444" w:type="dxa"/>
          </w:tcPr>
          <w:p w14:paraId="5928B212" w14:textId="77777777" w:rsidR="00F77CEE" w:rsidRPr="00F63E37" w:rsidRDefault="00F77CEE" w:rsidP="00D16CAC">
            <w:pPr>
              <w:contextualSpacing/>
              <w:rPr>
                <w:rFonts w:ascii="Tahoma" w:eastAsia="Times New Roman" w:hAnsi="Tahoma" w:cs="Tahoma"/>
                <w:sz w:val="20"/>
                <w:szCs w:val="20"/>
                <w:lang w:eastAsia="lv-LV"/>
              </w:rPr>
            </w:pPr>
            <w:r w:rsidRPr="00F63E37">
              <w:rPr>
                <w:rFonts w:ascii="Tahoma" w:eastAsia="Times New Roman" w:hAnsi="Tahoma" w:cs="Tahoma"/>
                <w:noProof/>
                <w:sz w:val="20"/>
                <w:szCs w:val="20"/>
                <w:lang w:eastAsia="lv-LV"/>
              </w:rPr>
              <w:drawing>
                <wp:inline distT="0" distB="0" distL="0" distR="0" wp14:anchorId="1F949A06" wp14:editId="22E59300">
                  <wp:extent cx="121920" cy="121920"/>
                  <wp:effectExtent l="0" t="0" r="0" b="0"/>
                  <wp:docPr id="326466537"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szCs w:val="20"/>
              </w:rPr>
              <w:t xml:space="preserve"> </w:t>
            </w:r>
            <w:r w:rsidRPr="00F63E37">
              <w:rPr>
                <w:rFonts w:ascii="Tahoma" w:eastAsia="Times New Roman" w:hAnsi="Tahoma" w:cs="Tahoma"/>
                <w:b/>
                <w:bCs/>
                <w:noProof/>
                <w:sz w:val="20"/>
                <w:szCs w:val="20"/>
              </w:rPr>
              <w:t>JĀ</w:t>
            </w:r>
          </w:p>
          <w:p w14:paraId="0944449E" w14:textId="77777777" w:rsidR="00F77CEE" w:rsidRPr="00F63E37" w:rsidRDefault="00F77CEE" w:rsidP="00D16CAC">
            <w:pPr>
              <w:pStyle w:val="P68B1DB1-Normal1"/>
              <w:contextualSpacing/>
              <w:rPr>
                <w:rFonts w:ascii="Tahoma" w:eastAsia="Times New Roman" w:hAnsi="Tahoma" w:cs="Tahoma"/>
                <w:noProof/>
                <w:sz w:val="20"/>
              </w:rPr>
            </w:pPr>
            <w:r w:rsidRPr="00F63E37">
              <w:rPr>
                <w:rFonts w:ascii="Tahoma" w:eastAsia="Times New Roman" w:hAnsi="Tahoma" w:cs="Tahoma"/>
                <w:noProof/>
                <w:sz w:val="20"/>
              </w:rPr>
              <w:drawing>
                <wp:inline distT="0" distB="0" distL="0" distR="0" wp14:anchorId="5C453107" wp14:editId="6576C510">
                  <wp:extent cx="121920" cy="121920"/>
                  <wp:effectExtent l="0" t="0" r="0" b="0"/>
                  <wp:docPr id="830933581"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NĒ</w:t>
            </w:r>
          </w:p>
          <w:p w14:paraId="1B092057" w14:textId="77777777" w:rsidR="00F77CEE" w:rsidRDefault="00F77CEE" w:rsidP="00D16CAC">
            <w:pPr>
              <w:pStyle w:val="P68B1DB1-Normal1"/>
              <w:contextualSpacing/>
              <w:rPr>
                <w:rFonts w:ascii="Tahoma" w:eastAsia="Times New Roman" w:hAnsi="Tahoma" w:cs="Tahoma"/>
                <w:noProof/>
                <w:sz w:val="20"/>
              </w:rPr>
            </w:pPr>
            <w:r w:rsidRPr="00A67B92">
              <w:rPr>
                <w:noProof/>
              </w:rPr>
              <w:drawing>
                <wp:inline distT="0" distB="0" distL="0" distR="0" wp14:anchorId="1872E9C1" wp14:editId="0B7E5D05">
                  <wp:extent cx="121920" cy="121920"/>
                  <wp:effectExtent l="0" t="0" r="0" b="0"/>
                  <wp:docPr id="1244717060" name="Picture 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Daļēji </w:t>
            </w:r>
          </w:p>
          <w:p w14:paraId="3DDF32F0" w14:textId="482A7343" w:rsidR="00F77CEE" w:rsidRPr="00F63E37" w:rsidRDefault="00F77CEE" w:rsidP="00D16CAC">
            <w:pPr>
              <w:pStyle w:val="P68B1DB1-Normal1"/>
              <w:contextualSpacing/>
              <w:rPr>
                <w:rFonts w:ascii="Tahoma" w:hAnsi="Tahoma" w:cs="Tahoma"/>
                <w:b w:val="0"/>
                <w:bCs/>
                <w:sz w:val="20"/>
              </w:rPr>
            </w:pPr>
            <w:r w:rsidRPr="00F63E37">
              <w:rPr>
                <w:rFonts w:ascii="Tahoma" w:eastAsia="Times New Roman" w:hAnsi="Tahoma" w:cs="Tahoma"/>
                <w:noProof/>
                <w:sz w:val="20"/>
              </w:rPr>
              <w:drawing>
                <wp:inline distT="0" distB="0" distL="0" distR="0" wp14:anchorId="09C33C5F" wp14:editId="21EFBACA">
                  <wp:extent cx="121920" cy="121920"/>
                  <wp:effectExtent l="0" t="0" r="0" b="0"/>
                  <wp:docPr id="1793675011"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w:t>
            </w:r>
            <w:r>
              <w:rPr>
                <w:rFonts w:ascii="Tahoma" w:eastAsia="Times New Roman" w:hAnsi="Tahoma" w:cs="Tahoma"/>
                <w:noProof/>
                <w:sz w:val="20"/>
              </w:rPr>
              <w:t>N/A</w:t>
            </w:r>
          </w:p>
        </w:tc>
        <w:tc>
          <w:tcPr>
            <w:tcW w:w="3290" w:type="dxa"/>
          </w:tcPr>
          <w:p w14:paraId="62714A50" w14:textId="6CF834F2" w:rsidR="00F77CEE" w:rsidRPr="00F63E37" w:rsidRDefault="00F77CEE" w:rsidP="00F77CEE">
            <w:pPr>
              <w:pStyle w:val="P68B1DB1-Normal1"/>
              <w:numPr>
                <w:ilvl w:val="0"/>
                <w:numId w:val="82"/>
              </w:numPr>
              <w:contextualSpacing/>
              <w:rPr>
                <w:rFonts w:ascii="Tahoma" w:hAnsi="Tahoma" w:cs="Tahoma"/>
                <w:b w:val="0"/>
                <w:bCs/>
                <w:sz w:val="20"/>
              </w:rPr>
            </w:pPr>
            <w:r w:rsidRPr="00F63E37">
              <w:rPr>
                <w:rFonts w:ascii="Tahoma" w:hAnsi="Tahoma" w:cs="Tahoma"/>
                <w:b w:val="0"/>
                <w:bCs/>
                <w:sz w:val="20"/>
              </w:rPr>
              <w:t>Izstrādāts novērtējums par ietekmi uz datu aizsardzību</w:t>
            </w:r>
            <w:r>
              <w:rPr>
                <w:rFonts w:ascii="Tahoma" w:hAnsi="Tahoma" w:cs="Tahoma"/>
                <w:b w:val="0"/>
                <w:bCs/>
                <w:sz w:val="20"/>
              </w:rPr>
              <w:t>.</w:t>
            </w:r>
          </w:p>
        </w:tc>
        <w:tc>
          <w:tcPr>
            <w:tcW w:w="2644" w:type="dxa"/>
          </w:tcPr>
          <w:p w14:paraId="3A03A4F0" w14:textId="77777777" w:rsidR="00F77CEE" w:rsidRPr="00F63E37" w:rsidRDefault="00F77CEE" w:rsidP="00F77CEE">
            <w:pPr>
              <w:pStyle w:val="P68B1DB1-Normal1"/>
              <w:ind w:left="720"/>
              <w:contextualSpacing/>
              <w:rPr>
                <w:rFonts w:ascii="Tahoma" w:hAnsi="Tahoma" w:cs="Tahoma"/>
                <w:b w:val="0"/>
                <w:bCs/>
                <w:sz w:val="20"/>
              </w:rPr>
            </w:pPr>
          </w:p>
        </w:tc>
      </w:tr>
      <w:tr w:rsidR="00F77CEE" w:rsidRPr="00F63E37" w14:paraId="29733813" w14:textId="38DB6241" w:rsidTr="00F77CEE">
        <w:trPr>
          <w:trHeight w:val="360"/>
        </w:trPr>
        <w:tc>
          <w:tcPr>
            <w:tcW w:w="2250" w:type="dxa"/>
          </w:tcPr>
          <w:p w14:paraId="48771D1D" w14:textId="77777777" w:rsidR="00F77CEE" w:rsidRPr="00F63E37" w:rsidRDefault="00F77CEE" w:rsidP="00D16CAC">
            <w:pPr>
              <w:pStyle w:val="P68B1DB1-Normal1"/>
              <w:contextualSpacing/>
              <w:rPr>
                <w:rFonts w:ascii="Tahoma" w:hAnsi="Tahoma" w:cs="Tahoma"/>
                <w:b w:val="0"/>
                <w:bCs/>
                <w:sz w:val="20"/>
              </w:rPr>
            </w:pPr>
            <w:r w:rsidRPr="00F63E37">
              <w:rPr>
                <w:rFonts w:ascii="Tahoma" w:hAnsi="Tahoma" w:cs="Tahoma"/>
                <w:b w:val="0"/>
                <w:bCs/>
                <w:sz w:val="20"/>
              </w:rPr>
              <w:t>Datu aizsardzības speciālista norīkošana (Datu regulas 37., 39.pants)</w:t>
            </w:r>
          </w:p>
        </w:tc>
        <w:tc>
          <w:tcPr>
            <w:tcW w:w="1444" w:type="dxa"/>
          </w:tcPr>
          <w:p w14:paraId="47355145" w14:textId="77777777" w:rsidR="00F77CEE" w:rsidRPr="00F63E37" w:rsidRDefault="00F77CEE" w:rsidP="00D16CAC">
            <w:pPr>
              <w:contextualSpacing/>
              <w:rPr>
                <w:rFonts w:ascii="Tahoma" w:eastAsia="Times New Roman" w:hAnsi="Tahoma" w:cs="Tahoma"/>
                <w:sz w:val="20"/>
                <w:szCs w:val="20"/>
                <w:lang w:eastAsia="lv-LV"/>
              </w:rPr>
            </w:pPr>
            <w:r w:rsidRPr="00F63E37">
              <w:rPr>
                <w:rFonts w:ascii="Tahoma" w:eastAsia="Times New Roman" w:hAnsi="Tahoma" w:cs="Tahoma"/>
                <w:noProof/>
                <w:sz w:val="20"/>
                <w:szCs w:val="20"/>
                <w:lang w:eastAsia="lv-LV"/>
              </w:rPr>
              <w:drawing>
                <wp:inline distT="0" distB="0" distL="0" distR="0" wp14:anchorId="5A1EF17B" wp14:editId="7022DD63">
                  <wp:extent cx="121920" cy="121920"/>
                  <wp:effectExtent l="0" t="0" r="0" b="0"/>
                  <wp:docPr id="1648684974"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szCs w:val="20"/>
              </w:rPr>
              <w:t xml:space="preserve"> </w:t>
            </w:r>
            <w:r w:rsidRPr="00F63E37">
              <w:rPr>
                <w:rFonts w:ascii="Tahoma" w:eastAsia="Times New Roman" w:hAnsi="Tahoma" w:cs="Tahoma"/>
                <w:b/>
                <w:bCs/>
                <w:noProof/>
                <w:sz w:val="20"/>
                <w:szCs w:val="20"/>
              </w:rPr>
              <w:t>JĀ</w:t>
            </w:r>
          </w:p>
          <w:p w14:paraId="637B8C4C" w14:textId="77777777" w:rsidR="00F77CEE" w:rsidRPr="00F63E37" w:rsidRDefault="00F77CEE" w:rsidP="00D16CAC">
            <w:pPr>
              <w:pStyle w:val="P68B1DB1-Normal1"/>
              <w:contextualSpacing/>
              <w:rPr>
                <w:rFonts w:ascii="Tahoma" w:eastAsia="Times New Roman" w:hAnsi="Tahoma" w:cs="Tahoma"/>
                <w:noProof/>
                <w:sz w:val="20"/>
              </w:rPr>
            </w:pPr>
            <w:r w:rsidRPr="00F63E37">
              <w:rPr>
                <w:rFonts w:ascii="Tahoma" w:eastAsia="Times New Roman" w:hAnsi="Tahoma" w:cs="Tahoma"/>
                <w:noProof/>
                <w:sz w:val="20"/>
              </w:rPr>
              <w:drawing>
                <wp:inline distT="0" distB="0" distL="0" distR="0" wp14:anchorId="049419C7" wp14:editId="40AD8FAE">
                  <wp:extent cx="121920" cy="121920"/>
                  <wp:effectExtent l="0" t="0" r="0" b="0"/>
                  <wp:docPr id="633195514"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NĒ</w:t>
            </w:r>
          </w:p>
          <w:p w14:paraId="15C21D59" w14:textId="77777777" w:rsidR="00F77CEE" w:rsidRDefault="00F77CEE" w:rsidP="00D16CAC">
            <w:pPr>
              <w:pStyle w:val="P68B1DB1-Normal1"/>
              <w:contextualSpacing/>
              <w:rPr>
                <w:rFonts w:ascii="Tahoma" w:eastAsia="Times New Roman" w:hAnsi="Tahoma" w:cs="Tahoma"/>
                <w:noProof/>
                <w:sz w:val="20"/>
              </w:rPr>
            </w:pPr>
            <w:r w:rsidRPr="00A67B92">
              <w:rPr>
                <w:noProof/>
              </w:rPr>
              <w:drawing>
                <wp:inline distT="0" distB="0" distL="0" distR="0" wp14:anchorId="5D6DDC61" wp14:editId="5AAC4ABB">
                  <wp:extent cx="121920" cy="121920"/>
                  <wp:effectExtent l="0" t="0" r="0" b="0"/>
                  <wp:docPr id="2080546815" name="Picture 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Daļēji </w:t>
            </w:r>
          </w:p>
          <w:p w14:paraId="7090592C" w14:textId="52EC9BB9" w:rsidR="00F77CEE" w:rsidRPr="00F63E37" w:rsidRDefault="00F77CEE" w:rsidP="00D16CAC">
            <w:pPr>
              <w:pStyle w:val="P68B1DB1-Normal1"/>
              <w:contextualSpacing/>
              <w:rPr>
                <w:rFonts w:ascii="Tahoma" w:hAnsi="Tahoma" w:cs="Tahoma"/>
                <w:b w:val="0"/>
                <w:bCs/>
                <w:sz w:val="20"/>
              </w:rPr>
            </w:pPr>
            <w:r w:rsidRPr="00F63E37">
              <w:rPr>
                <w:rFonts w:ascii="Tahoma" w:eastAsia="Times New Roman" w:hAnsi="Tahoma" w:cs="Tahoma"/>
                <w:noProof/>
                <w:sz w:val="20"/>
              </w:rPr>
              <w:drawing>
                <wp:inline distT="0" distB="0" distL="0" distR="0" wp14:anchorId="1EBBCB71" wp14:editId="257869EC">
                  <wp:extent cx="121920" cy="121920"/>
                  <wp:effectExtent l="0" t="0" r="0" b="0"/>
                  <wp:docPr id="1044463294"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w:t>
            </w:r>
            <w:r>
              <w:rPr>
                <w:rFonts w:ascii="Tahoma" w:eastAsia="Times New Roman" w:hAnsi="Tahoma" w:cs="Tahoma"/>
                <w:noProof/>
                <w:sz w:val="20"/>
              </w:rPr>
              <w:t>N/A</w:t>
            </w:r>
          </w:p>
        </w:tc>
        <w:tc>
          <w:tcPr>
            <w:tcW w:w="3290" w:type="dxa"/>
          </w:tcPr>
          <w:p w14:paraId="34909364" w14:textId="54105743" w:rsidR="00F77CEE" w:rsidRPr="00F77CEE" w:rsidRDefault="00F77CEE" w:rsidP="00F77CEE">
            <w:pPr>
              <w:pStyle w:val="P68B1DB1-Normal1"/>
              <w:numPr>
                <w:ilvl w:val="0"/>
                <w:numId w:val="83"/>
              </w:numPr>
              <w:contextualSpacing/>
              <w:rPr>
                <w:rFonts w:ascii="Tahoma" w:hAnsi="Tahoma" w:cs="Tahoma"/>
                <w:b w:val="0"/>
                <w:bCs/>
                <w:sz w:val="20"/>
              </w:rPr>
            </w:pPr>
            <w:r w:rsidRPr="00F63E37">
              <w:rPr>
                <w:rFonts w:ascii="Tahoma" w:hAnsi="Tahoma" w:cs="Tahoma"/>
                <w:b w:val="0"/>
                <w:bCs/>
                <w:sz w:val="20"/>
              </w:rPr>
              <w:t>Ir norīkots datu aizsardzības speciālists</w:t>
            </w:r>
            <w:r>
              <w:rPr>
                <w:rFonts w:ascii="Tahoma" w:hAnsi="Tahoma" w:cs="Tahoma"/>
                <w:b w:val="0"/>
                <w:bCs/>
                <w:sz w:val="20"/>
              </w:rPr>
              <w:t>.</w:t>
            </w:r>
          </w:p>
        </w:tc>
        <w:tc>
          <w:tcPr>
            <w:tcW w:w="2644" w:type="dxa"/>
          </w:tcPr>
          <w:p w14:paraId="53553400" w14:textId="77777777" w:rsidR="00F77CEE" w:rsidRPr="00F63E37" w:rsidRDefault="00F77CEE" w:rsidP="00F77CEE">
            <w:pPr>
              <w:pStyle w:val="P68B1DB1-Normal1"/>
              <w:ind w:left="720"/>
              <w:contextualSpacing/>
              <w:rPr>
                <w:rFonts w:ascii="Tahoma" w:hAnsi="Tahoma" w:cs="Tahoma"/>
                <w:b w:val="0"/>
                <w:bCs/>
                <w:sz w:val="20"/>
              </w:rPr>
            </w:pPr>
          </w:p>
        </w:tc>
      </w:tr>
      <w:tr w:rsidR="00F77CEE" w:rsidRPr="00F63E37" w14:paraId="589A8829" w14:textId="06B8BC6B" w:rsidTr="00F77CEE">
        <w:trPr>
          <w:trHeight w:val="360"/>
        </w:trPr>
        <w:tc>
          <w:tcPr>
            <w:tcW w:w="2250" w:type="dxa"/>
          </w:tcPr>
          <w:p w14:paraId="443AF516" w14:textId="77777777" w:rsidR="00F77CEE" w:rsidRPr="00F63E37" w:rsidRDefault="00F77CEE" w:rsidP="00D16CAC">
            <w:pPr>
              <w:pStyle w:val="P68B1DB1-Normal1"/>
              <w:contextualSpacing/>
              <w:rPr>
                <w:rFonts w:ascii="Tahoma" w:hAnsi="Tahoma" w:cs="Tahoma"/>
                <w:b w:val="0"/>
                <w:bCs/>
                <w:sz w:val="20"/>
              </w:rPr>
            </w:pPr>
            <w:r w:rsidRPr="00F63E37">
              <w:rPr>
                <w:rFonts w:ascii="Tahoma" w:hAnsi="Tahoma" w:cs="Tahoma"/>
                <w:b w:val="0"/>
                <w:bCs/>
                <w:sz w:val="20"/>
              </w:rPr>
              <w:t>Personas datu nosūtīšana uz trešām valstīm vai starptautiskām organizācijām (Datu regulas 44.-49.pants)</w:t>
            </w:r>
          </w:p>
        </w:tc>
        <w:tc>
          <w:tcPr>
            <w:tcW w:w="1444" w:type="dxa"/>
          </w:tcPr>
          <w:p w14:paraId="04DD45A7" w14:textId="77777777" w:rsidR="00F77CEE" w:rsidRPr="00F63E37" w:rsidRDefault="00F77CEE" w:rsidP="00D16CAC">
            <w:pPr>
              <w:contextualSpacing/>
              <w:rPr>
                <w:rFonts w:ascii="Tahoma" w:eastAsia="Times New Roman" w:hAnsi="Tahoma" w:cs="Tahoma"/>
                <w:sz w:val="20"/>
                <w:szCs w:val="20"/>
                <w:lang w:eastAsia="lv-LV"/>
              </w:rPr>
            </w:pPr>
            <w:r w:rsidRPr="00F63E37">
              <w:rPr>
                <w:rFonts w:ascii="Tahoma" w:eastAsia="Times New Roman" w:hAnsi="Tahoma" w:cs="Tahoma"/>
                <w:noProof/>
                <w:sz w:val="20"/>
                <w:szCs w:val="20"/>
                <w:lang w:eastAsia="lv-LV"/>
              </w:rPr>
              <w:drawing>
                <wp:inline distT="0" distB="0" distL="0" distR="0" wp14:anchorId="3C217C94" wp14:editId="6BB5036B">
                  <wp:extent cx="121920" cy="121920"/>
                  <wp:effectExtent l="0" t="0" r="0" b="0"/>
                  <wp:docPr id="258452199"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szCs w:val="20"/>
              </w:rPr>
              <w:t xml:space="preserve"> </w:t>
            </w:r>
            <w:r w:rsidRPr="00F63E37">
              <w:rPr>
                <w:rFonts w:ascii="Tahoma" w:eastAsia="Times New Roman" w:hAnsi="Tahoma" w:cs="Tahoma"/>
                <w:b/>
                <w:bCs/>
                <w:noProof/>
                <w:sz w:val="20"/>
                <w:szCs w:val="20"/>
              </w:rPr>
              <w:t>JĀ</w:t>
            </w:r>
          </w:p>
          <w:p w14:paraId="37C5D76F" w14:textId="77777777" w:rsidR="00F77CEE" w:rsidRPr="00F63E37" w:rsidRDefault="00F77CEE" w:rsidP="00D16CAC">
            <w:pPr>
              <w:pStyle w:val="P68B1DB1-Normal1"/>
              <w:contextualSpacing/>
              <w:rPr>
                <w:rFonts w:ascii="Tahoma" w:eastAsia="Times New Roman" w:hAnsi="Tahoma" w:cs="Tahoma"/>
                <w:noProof/>
                <w:sz w:val="20"/>
              </w:rPr>
            </w:pPr>
            <w:r w:rsidRPr="00F63E37">
              <w:rPr>
                <w:rFonts w:ascii="Tahoma" w:eastAsia="Times New Roman" w:hAnsi="Tahoma" w:cs="Tahoma"/>
                <w:noProof/>
                <w:sz w:val="20"/>
              </w:rPr>
              <w:drawing>
                <wp:inline distT="0" distB="0" distL="0" distR="0" wp14:anchorId="1A510EEB" wp14:editId="32B60857">
                  <wp:extent cx="121920" cy="121920"/>
                  <wp:effectExtent l="0" t="0" r="0" b="0"/>
                  <wp:docPr id="916604852"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NĒ</w:t>
            </w:r>
          </w:p>
          <w:p w14:paraId="3BE686E8" w14:textId="77777777" w:rsidR="00F77CEE" w:rsidRDefault="00F77CEE" w:rsidP="00D16CAC">
            <w:pPr>
              <w:pStyle w:val="P68B1DB1-Normal1"/>
              <w:contextualSpacing/>
              <w:rPr>
                <w:rFonts w:ascii="Tahoma" w:eastAsia="Times New Roman" w:hAnsi="Tahoma" w:cs="Tahoma"/>
                <w:noProof/>
                <w:sz w:val="20"/>
              </w:rPr>
            </w:pPr>
            <w:r w:rsidRPr="00A67B92">
              <w:rPr>
                <w:noProof/>
              </w:rPr>
              <w:drawing>
                <wp:inline distT="0" distB="0" distL="0" distR="0" wp14:anchorId="0C6AC993" wp14:editId="77C3C951">
                  <wp:extent cx="121920" cy="121920"/>
                  <wp:effectExtent l="0" t="0" r="0" b="0"/>
                  <wp:docPr id="1864777759" name="Picture 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Daļēji </w:t>
            </w:r>
          </w:p>
          <w:p w14:paraId="552C56B6" w14:textId="15D233FF" w:rsidR="00F77CEE" w:rsidRPr="00F63E37" w:rsidRDefault="00F77CEE" w:rsidP="00D16CAC">
            <w:pPr>
              <w:pStyle w:val="P68B1DB1-Normal1"/>
              <w:contextualSpacing/>
              <w:rPr>
                <w:rFonts w:ascii="Tahoma" w:hAnsi="Tahoma" w:cs="Tahoma"/>
                <w:b w:val="0"/>
                <w:bCs/>
                <w:sz w:val="20"/>
              </w:rPr>
            </w:pPr>
            <w:r w:rsidRPr="00F63E37">
              <w:rPr>
                <w:rFonts w:ascii="Tahoma" w:eastAsia="Times New Roman" w:hAnsi="Tahoma" w:cs="Tahoma"/>
                <w:noProof/>
                <w:sz w:val="20"/>
              </w:rPr>
              <w:drawing>
                <wp:inline distT="0" distB="0" distL="0" distR="0" wp14:anchorId="2D0F1C1E" wp14:editId="37B66FC2">
                  <wp:extent cx="121920" cy="121920"/>
                  <wp:effectExtent l="0" t="0" r="0" b="0"/>
                  <wp:docPr id="693494670"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w:t>
            </w:r>
            <w:r>
              <w:rPr>
                <w:rFonts w:ascii="Tahoma" w:eastAsia="Times New Roman" w:hAnsi="Tahoma" w:cs="Tahoma"/>
                <w:noProof/>
                <w:sz w:val="20"/>
              </w:rPr>
              <w:t>N/A</w:t>
            </w:r>
          </w:p>
        </w:tc>
        <w:tc>
          <w:tcPr>
            <w:tcW w:w="3290" w:type="dxa"/>
          </w:tcPr>
          <w:p w14:paraId="2107642D" w14:textId="77777777" w:rsidR="00F77CEE" w:rsidRPr="00F63E37" w:rsidRDefault="00F77CEE" w:rsidP="00D16CAC">
            <w:pPr>
              <w:pStyle w:val="P68B1DB1-Normal1"/>
              <w:numPr>
                <w:ilvl w:val="0"/>
                <w:numId w:val="84"/>
              </w:numPr>
              <w:contextualSpacing/>
              <w:rPr>
                <w:rFonts w:ascii="Tahoma" w:hAnsi="Tahoma" w:cs="Tahoma"/>
                <w:b w:val="0"/>
                <w:bCs/>
                <w:sz w:val="20"/>
              </w:rPr>
            </w:pPr>
            <w:r w:rsidRPr="00F63E37">
              <w:rPr>
                <w:rFonts w:ascii="Tahoma" w:hAnsi="Tahoma" w:cs="Tahoma"/>
                <w:b w:val="0"/>
                <w:bCs/>
                <w:sz w:val="20"/>
              </w:rPr>
              <w:t>Veikts likumīguma izvērtējums par personas datu nosūtīšanu;</w:t>
            </w:r>
          </w:p>
          <w:p w14:paraId="339AE6F1" w14:textId="77777777" w:rsidR="00F77CEE" w:rsidRPr="00F63E37" w:rsidRDefault="00F77CEE" w:rsidP="00D16CAC">
            <w:pPr>
              <w:pStyle w:val="P68B1DB1-Normal1"/>
              <w:numPr>
                <w:ilvl w:val="0"/>
                <w:numId w:val="84"/>
              </w:numPr>
              <w:contextualSpacing/>
              <w:rPr>
                <w:rFonts w:ascii="Tahoma" w:hAnsi="Tahoma" w:cs="Tahoma"/>
                <w:b w:val="0"/>
                <w:bCs/>
                <w:sz w:val="20"/>
              </w:rPr>
            </w:pPr>
            <w:r w:rsidRPr="00F63E37">
              <w:rPr>
                <w:rFonts w:ascii="Tahoma" w:hAnsi="Tahoma" w:cs="Tahoma"/>
                <w:b w:val="0"/>
                <w:bCs/>
                <w:sz w:val="20"/>
              </w:rPr>
              <w:t>Ieviesti atbilstoši tehniskie un organizatoriskie pasākumi.</w:t>
            </w:r>
          </w:p>
        </w:tc>
        <w:tc>
          <w:tcPr>
            <w:tcW w:w="2644" w:type="dxa"/>
          </w:tcPr>
          <w:p w14:paraId="7821153B" w14:textId="77777777" w:rsidR="00F77CEE" w:rsidRPr="00F63E37" w:rsidRDefault="00F77CEE" w:rsidP="00F77CEE">
            <w:pPr>
              <w:pStyle w:val="P68B1DB1-Normal1"/>
              <w:ind w:left="720"/>
              <w:contextualSpacing/>
              <w:rPr>
                <w:rFonts w:ascii="Tahoma" w:hAnsi="Tahoma" w:cs="Tahoma"/>
                <w:b w:val="0"/>
                <w:bCs/>
                <w:sz w:val="20"/>
              </w:rPr>
            </w:pPr>
          </w:p>
        </w:tc>
      </w:tr>
      <w:tr w:rsidR="00F77CEE" w:rsidRPr="00F63E37" w14:paraId="263F14BA" w14:textId="283879C3" w:rsidTr="00F77CEE">
        <w:trPr>
          <w:trHeight w:val="360"/>
        </w:trPr>
        <w:tc>
          <w:tcPr>
            <w:tcW w:w="2250" w:type="dxa"/>
          </w:tcPr>
          <w:p w14:paraId="3B667A37" w14:textId="77777777" w:rsidR="00F77CEE" w:rsidRPr="00F63E37" w:rsidRDefault="00F77CEE" w:rsidP="00D16CAC">
            <w:pPr>
              <w:pStyle w:val="P68B1DB1-Normal1"/>
              <w:contextualSpacing/>
              <w:rPr>
                <w:rFonts w:ascii="Tahoma" w:hAnsi="Tahoma" w:cs="Tahoma"/>
                <w:b w:val="0"/>
                <w:bCs/>
                <w:sz w:val="20"/>
              </w:rPr>
            </w:pPr>
            <w:r w:rsidRPr="00F63E37">
              <w:rPr>
                <w:rFonts w:ascii="Tahoma" w:hAnsi="Tahoma" w:cs="Tahoma"/>
                <w:b w:val="0"/>
                <w:bCs/>
                <w:sz w:val="20"/>
              </w:rPr>
              <w:t>Noteiktas par personas datu apstrādi un aizsardzību atbildīgās personas vai struktūrvienības</w:t>
            </w:r>
          </w:p>
        </w:tc>
        <w:tc>
          <w:tcPr>
            <w:tcW w:w="1444" w:type="dxa"/>
          </w:tcPr>
          <w:p w14:paraId="71217CE1" w14:textId="77777777" w:rsidR="00F77CEE" w:rsidRPr="00F63E37" w:rsidRDefault="00F77CEE" w:rsidP="00D16CAC">
            <w:pPr>
              <w:contextualSpacing/>
              <w:rPr>
                <w:rFonts w:ascii="Tahoma" w:eastAsia="Times New Roman" w:hAnsi="Tahoma" w:cs="Tahoma"/>
                <w:sz w:val="20"/>
                <w:szCs w:val="20"/>
                <w:lang w:eastAsia="lv-LV"/>
              </w:rPr>
            </w:pPr>
            <w:r w:rsidRPr="00F63E37">
              <w:rPr>
                <w:rFonts w:ascii="Tahoma" w:eastAsia="Times New Roman" w:hAnsi="Tahoma" w:cs="Tahoma"/>
                <w:noProof/>
                <w:sz w:val="20"/>
                <w:szCs w:val="20"/>
                <w:lang w:eastAsia="lv-LV"/>
              </w:rPr>
              <w:drawing>
                <wp:inline distT="0" distB="0" distL="0" distR="0" wp14:anchorId="4D911D8C" wp14:editId="53276916">
                  <wp:extent cx="121920" cy="121920"/>
                  <wp:effectExtent l="0" t="0" r="0" b="0"/>
                  <wp:docPr id="1453422029"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szCs w:val="20"/>
              </w:rPr>
              <w:t xml:space="preserve"> </w:t>
            </w:r>
            <w:r w:rsidRPr="00F63E37">
              <w:rPr>
                <w:rFonts w:ascii="Tahoma" w:eastAsia="Times New Roman" w:hAnsi="Tahoma" w:cs="Tahoma"/>
                <w:b/>
                <w:bCs/>
                <w:noProof/>
                <w:sz w:val="20"/>
                <w:szCs w:val="20"/>
              </w:rPr>
              <w:t>JĀ</w:t>
            </w:r>
          </w:p>
          <w:p w14:paraId="2CC0C298" w14:textId="77777777" w:rsidR="00F77CEE" w:rsidRPr="00F63E37" w:rsidRDefault="00F77CEE" w:rsidP="00D16CAC">
            <w:pPr>
              <w:pStyle w:val="P68B1DB1-Normal1"/>
              <w:contextualSpacing/>
              <w:rPr>
                <w:rFonts w:ascii="Tahoma" w:eastAsia="Times New Roman" w:hAnsi="Tahoma" w:cs="Tahoma"/>
                <w:noProof/>
                <w:sz w:val="20"/>
              </w:rPr>
            </w:pPr>
            <w:r w:rsidRPr="00F63E37">
              <w:rPr>
                <w:rFonts w:ascii="Tahoma" w:eastAsia="Times New Roman" w:hAnsi="Tahoma" w:cs="Tahoma"/>
                <w:noProof/>
                <w:sz w:val="20"/>
              </w:rPr>
              <w:drawing>
                <wp:inline distT="0" distB="0" distL="0" distR="0" wp14:anchorId="29F75A0B" wp14:editId="114624CD">
                  <wp:extent cx="121920" cy="121920"/>
                  <wp:effectExtent l="0" t="0" r="0" b="0"/>
                  <wp:docPr id="1879969059"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NĒ</w:t>
            </w:r>
          </w:p>
          <w:p w14:paraId="79F6089F" w14:textId="77777777" w:rsidR="00F77CEE" w:rsidRDefault="00F77CEE" w:rsidP="00D16CAC">
            <w:pPr>
              <w:pStyle w:val="P68B1DB1-Normal1"/>
              <w:contextualSpacing/>
              <w:rPr>
                <w:rFonts w:ascii="Tahoma" w:eastAsia="Times New Roman" w:hAnsi="Tahoma" w:cs="Tahoma"/>
                <w:noProof/>
                <w:sz w:val="20"/>
              </w:rPr>
            </w:pPr>
            <w:r w:rsidRPr="00A67B92">
              <w:rPr>
                <w:noProof/>
              </w:rPr>
              <w:drawing>
                <wp:inline distT="0" distB="0" distL="0" distR="0" wp14:anchorId="4AFE86EB" wp14:editId="218AB2ED">
                  <wp:extent cx="121920" cy="121920"/>
                  <wp:effectExtent l="0" t="0" r="0" b="0"/>
                  <wp:docPr id="939734202" name="Picture 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Daļēji </w:t>
            </w:r>
          </w:p>
          <w:p w14:paraId="55E591FE" w14:textId="6EB5BFEF" w:rsidR="00F77CEE" w:rsidRPr="00F63E37" w:rsidRDefault="00F77CEE" w:rsidP="00D16CAC">
            <w:pPr>
              <w:pStyle w:val="P68B1DB1-Normal1"/>
              <w:contextualSpacing/>
              <w:rPr>
                <w:rFonts w:ascii="Tahoma" w:hAnsi="Tahoma" w:cs="Tahoma"/>
                <w:b w:val="0"/>
                <w:bCs/>
                <w:sz w:val="20"/>
              </w:rPr>
            </w:pPr>
            <w:r w:rsidRPr="00F63E37">
              <w:rPr>
                <w:rFonts w:ascii="Tahoma" w:eastAsia="Times New Roman" w:hAnsi="Tahoma" w:cs="Tahoma"/>
                <w:noProof/>
                <w:sz w:val="20"/>
              </w:rPr>
              <w:drawing>
                <wp:inline distT="0" distB="0" distL="0" distR="0" wp14:anchorId="60FEE17F" wp14:editId="2D1DB634">
                  <wp:extent cx="121920" cy="121920"/>
                  <wp:effectExtent l="0" t="0" r="0" b="0"/>
                  <wp:docPr id="1544076176"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8" descr="https://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63E37">
              <w:rPr>
                <w:rFonts w:ascii="Tahoma" w:eastAsia="Times New Roman" w:hAnsi="Tahoma" w:cs="Tahoma"/>
                <w:noProof/>
                <w:sz w:val="20"/>
              </w:rPr>
              <w:t xml:space="preserve"> </w:t>
            </w:r>
            <w:r>
              <w:rPr>
                <w:rFonts w:ascii="Tahoma" w:eastAsia="Times New Roman" w:hAnsi="Tahoma" w:cs="Tahoma"/>
                <w:noProof/>
                <w:sz w:val="20"/>
              </w:rPr>
              <w:t>N/A</w:t>
            </w:r>
          </w:p>
        </w:tc>
        <w:tc>
          <w:tcPr>
            <w:tcW w:w="3290" w:type="dxa"/>
          </w:tcPr>
          <w:p w14:paraId="631E8E1F" w14:textId="77777777" w:rsidR="00F77CEE" w:rsidRPr="00F63E37" w:rsidRDefault="00F77CEE" w:rsidP="00D16CAC">
            <w:pPr>
              <w:pStyle w:val="P68B1DB1-Normal1"/>
              <w:numPr>
                <w:ilvl w:val="0"/>
                <w:numId w:val="85"/>
              </w:numPr>
              <w:contextualSpacing/>
              <w:rPr>
                <w:rFonts w:ascii="Tahoma" w:hAnsi="Tahoma" w:cs="Tahoma"/>
                <w:b w:val="0"/>
                <w:bCs/>
                <w:sz w:val="20"/>
              </w:rPr>
            </w:pPr>
            <w:r w:rsidRPr="00F63E37">
              <w:rPr>
                <w:rFonts w:ascii="Tahoma" w:hAnsi="Tahoma" w:cs="Tahoma"/>
                <w:b w:val="0"/>
                <w:bCs/>
                <w:sz w:val="20"/>
              </w:rPr>
              <w:t>Identificēti amati, kuri atbild par personas datu apstrādi un aizsardzību uzņēmumā.</w:t>
            </w:r>
          </w:p>
        </w:tc>
        <w:tc>
          <w:tcPr>
            <w:tcW w:w="2644" w:type="dxa"/>
          </w:tcPr>
          <w:p w14:paraId="19A3F519" w14:textId="77777777" w:rsidR="00F77CEE" w:rsidRPr="00F63E37" w:rsidRDefault="00F77CEE" w:rsidP="00F77CEE">
            <w:pPr>
              <w:pStyle w:val="P68B1DB1-Normal1"/>
              <w:ind w:left="720"/>
              <w:contextualSpacing/>
              <w:rPr>
                <w:rFonts w:ascii="Tahoma" w:hAnsi="Tahoma" w:cs="Tahoma"/>
                <w:b w:val="0"/>
                <w:bCs/>
                <w:sz w:val="20"/>
              </w:rPr>
            </w:pPr>
          </w:p>
        </w:tc>
      </w:tr>
      <w:tr w:rsidR="00F77CEE" w:rsidRPr="00F63E37" w14:paraId="21C8F3DE" w14:textId="41FE8FF5" w:rsidTr="0099108F">
        <w:trPr>
          <w:trHeight w:val="360"/>
        </w:trPr>
        <w:tc>
          <w:tcPr>
            <w:tcW w:w="2250" w:type="dxa"/>
          </w:tcPr>
          <w:p w14:paraId="34518DED" w14:textId="77777777" w:rsidR="00F77CEE" w:rsidRPr="00F77CEE" w:rsidRDefault="00F77CEE" w:rsidP="005C5410">
            <w:pPr>
              <w:pStyle w:val="P68B1DB1-Normal1"/>
              <w:contextualSpacing/>
              <w:rPr>
                <w:rFonts w:ascii="Tahoma" w:hAnsi="Tahoma" w:cs="Tahoma"/>
                <w:sz w:val="20"/>
              </w:rPr>
            </w:pPr>
            <w:r w:rsidRPr="00F77CEE">
              <w:rPr>
                <w:rFonts w:ascii="Tahoma" w:hAnsi="Tahoma" w:cs="Tahoma"/>
                <w:sz w:val="20"/>
              </w:rPr>
              <w:t>Sagatavotājs:</w:t>
            </w:r>
          </w:p>
        </w:tc>
        <w:tc>
          <w:tcPr>
            <w:tcW w:w="7378" w:type="dxa"/>
            <w:gridSpan w:val="3"/>
          </w:tcPr>
          <w:p w14:paraId="5DE5759B" w14:textId="77777777" w:rsidR="00F77CEE" w:rsidRPr="00F63E37" w:rsidRDefault="00F77CEE" w:rsidP="005C5410">
            <w:pPr>
              <w:pStyle w:val="P68B1DB1-Normal1"/>
              <w:contextualSpacing/>
              <w:rPr>
                <w:rFonts w:ascii="Tahoma" w:hAnsi="Tahoma" w:cs="Tahoma"/>
                <w:b w:val="0"/>
                <w:bCs/>
                <w:sz w:val="20"/>
              </w:rPr>
            </w:pPr>
          </w:p>
        </w:tc>
      </w:tr>
    </w:tbl>
    <w:p w14:paraId="35404D5D" w14:textId="77777777" w:rsidR="00F63E37" w:rsidRPr="00F63E37" w:rsidRDefault="00F63E37" w:rsidP="00F63E37">
      <w:pPr>
        <w:pStyle w:val="P68B1DB1-Normal1"/>
        <w:spacing w:after="0" w:line="240" w:lineRule="auto"/>
        <w:contextualSpacing/>
        <w:rPr>
          <w:rFonts w:ascii="Tahoma" w:hAnsi="Tahoma" w:cs="Tahoma"/>
          <w:sz w:val="20"/>
        </w:rPr>
      </w:pPr>
    </w:p>
    <w:p w14:paraId="7EE4A7B9" w14:textId="77777777" w:rsidR="00F63E37" w:rsidRPr="00F63E37" w:rsidRDefault="00F63E37" w:rsidP="00F63E37">
      <w:pPr>
        <w:pStyle w:val="P68B1DB1-Normal1"/>
        <w:spacing w:after="0" w:line="240" w:lineRule="auto"/>
        <w:contextualSpacing/>
        <w:rPr>
          <w:rFonts w:ascii="Tahoma" w:hAnsi="Tahoma" w:cs="Tahoma"/>
          <w:sz w:val="20"/>
        </w:rPr>
      </w:pPr>
    </w:p>
    <w:bookmarkEnd w:id="0"/>
    <w:p w14:paraId="153B624D" w14:textId="77777777" w:rsidR="00F63E37" w:rsidRPr="00DF0A6B" w:rsidRDefault="00F63E37" w:rsidP="0076767F">
      <w:pPr>
        <w:tabs>
          <w:tab w:val="left" w:pos="1680"/>
        </w:tabs>
        <w:spacing w:after="0" w:line="240" w:lineRule="auto"/>
        <w:contextualSpacing/>
        <w:rPr>
          <w:rFonts w:ascii="Tahoma" w:hAnsi="Tahoma" w:cs="Tahoma"/>
          <w:sz w:val="20"/>
          <w:szCs w:val="20"/>
        </w:rPr>
      </w:pPr>
    </w:p>
    <w:sectPr w:rsidR="00F63E37" w:rsidRPr="00DF0A6B" w:rsidSect="004D201F">
      <w:footerReference w:type="default" r:id="rI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88FF" w14:textId="77777777" w:rsidR="00FE2BDD" w:rsidRDefault="00FE2BDD" w:rsidP="00841258">
      <w:pPr>
        <w:spacing w:after="0" w:line="240" w:lineRule="auto"/>
      </w:pPr>
      <w:r>
        <w:separator/>
      </w:r>
    </w:p>
  </w:endnote>
  <w:endnote w:type="continuationSeparator" w:id="0">
    <w:p w14:paraId="3808EBFD" w14:textId="77777777" w:rsidR="00FE2BDD" w:rsidRDefault="00FE2BDD" w:rsidP="0084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619167"/>
      <w:docPartObj>
        <w:docPartGallery w:val="Page Numbers (Bottom of Page)"/>
        <w:docPartUnique/>
      </w:docPartObj>
    </w:sdtPr>
    <w:sdtEndPr>
      <w:rPr>
        <w:noProof/>
      </w:rPr>
    </w:sdtEndPr>
    <w:sdtContent>
      <w:p w14:paraId="6C6B9069" w14:textId="5E329812" w:rsidR="00B43D9F" w:rsidRDefault="00B43D9F">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B43C6AE" w14:textId="77777777" w:rsidR="00B43D9F" w:rsidRDefault="00B43D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89CB" w14:textId="77777777" w:rsidR="00FE2BDD" w:rsidRDefault="00FE2BDD" w:rsidP="00841258">
      <w:pPr>
        <w:spacing w:after="0" w:line="240" w:lineRule="auto"/>
      </w:pPr>
      <w:r>
        <w:separator/>
      </w:r>
    </w:p>
  </w:footnote>
  <w:footnote w:type="continuationSeparator" w:id="0">
    <w:p w14:paraId="76FB6278" w14:textId="77777777" w:rsidR="00FE2BDD" w:rsidRDefault="00FE2BDD" w:rsidP="00841258">
      <w:pPr>
        <w:spacing w:after="0" w:line="240" w:lineRule="auto"/>
      </w:pPr>
      <w:r>
        <w:continuationSeparator/>
      </w:r>
    </w:p>
  </w:footnote>
  <w:footnote w:id="1">
    <w:p w14:paraId="2503543A" w14:textId="77777777" w:rsidR="00F77CEE" w:rsidRPr="00F77CEE" w:rsidRDefault="00F77CEE" w:rsidP="00F63E37">
      <w:pPr>
        <w:pStyle w:val="Vresteksts"/>
        <w:contextualSpacing/>
        <w:rPr>
          <w:rFonts w:ascii="Tahoma" w:hAnsi="Tahoma" w:cs="Tahoma"/>
          <w:sz w:val="16"/>
          <w:szCs w:val="16"/>
        </w:rPr>
      </w:pPr>
      <w:r w:rsidRPr="00F77CEE">
        <w:rPr>
          <w:rStyle w:val="Vresatsauce"/>
          <w:rFonts w:ascii="Tahoma" w:hAnsi="Tahoma" w:cs="Tahoma"/>
          <w:sz w:val="16"/>
          <w:szCs w:val="16"/>
        </w:rPr>
        <w:footnoteRef/>
      </w:r>
      <w:r w:rsidRPr="00F77CEE">
        <w:rPr>
          <w:rFonts w:ascii="Tahoma" w:hAnsi="Tahoma" w:cs="Tahoma"/>
          <w:sz w:val="16"/>
          <w:szCs w:val="16"/>
        </w:rPr>
        <w:t xml:space="preserve"> Šajā sadaļā ir norādīta Datu regulas norma, kurai jānodrošina atbilstība</w:t>
      </w:r>
    </w:p>
  </w:footnote>
  <w:footnote w:id="2">
    <w:p w14:paraId="0BC2FDD4" w14:textId="76498356" w:rsidR="00F77CEE" w:rsidRPr="00F77CEE" w:rsidRDefault="00F77CEE" w:rsidP="00F63E37">
      <w:pPr>
        <w:pStyle w:val="Vresteksts"/>
        <w:contextualSpacing/>
        <w:rPr>
          <w:rFonts w:ascii="Tahoma" w:hAnsi="Tahoma" w:cs="Tahoma"/>
          <w:sz w:val="16"/>
          <w:szCs w:val="16"/>
        </w:rPr>
      </w:pPr>
      <w:r w:rsidRPr="00F77CEE">
        <w:rPr>
          <w:rStyle w:val="Vresatsauce"/>
          <w:rFonts w:ascii="Tahoma" w:hAnsi="Tahoma" w:cs="Tahoma"/>
          <w:sz w:val="16"/>
          <w:szCs w:val="16"/>
        </w:rPr>
        <w:footnoteRef/>
      </w:r>
      <w:r w:rsidRPr="00F77CEE">
        <w:rPr>
          <w:rFonts w:ascii="Tahoma" w:hAnsi="Tahoma" w:cs="Tahoma"/>
          <w:sz w:val="16"/>
          <w:szCs w:val="16"/>
        </w:rPr>
        <w:t xml:space="preserve"> Šajā sadaļā norāda, vai ir nodrošināta atbilstība konkrētai Datu regulas normai. </w:t>
      </w:r>
      <w:r w:rsidRPr="00F77CEE">
        <w:rPr>
          <w:rFonts w:ascii="Tahoma" w:hAnsi="Tahoma" w:cs="Tahoma"/>
          <w:sz w:val="16"/>
          <w:szCs w:val="16"/>
        </w:rPr>
        <w:t>Ja saskaņā ar Datu regulas prasībām jaunuzņēmumam nav jānodrošina atbilstība, atzīmējot “N/A”</w:t>
      </w:r>
      <w:r w:rsidR="0058389D">
        <w:rPr>
          <w:rFonts w:ascii="Tahoma" w:hAnsi="Tahoma" w:cs="Tahoma"/>
          <w:sz w:val="16"/>
          <w:szCs w:val="16"/>
        </w:rPr>
        <w:t>,</w:t>
      </w:r>
      <w:r w:rsidRPr="00F77CEE">
        <w:rPr>
          <w:rFonts w:ascii="Tahoma" w:hAnsi="Tahoma" w:cs="Tahoma"/>
          <w:sz w:val="16"/>
          <w:szCs w:val="16"/>
        </w:rPr>
        <w:t xml:space="preserve"> tiek norādīts pamatojums, uz kura balstās pasākumu neieviešanā.</w:t>
      </w:r>
    </w:p>
  </w:footnote>
  <w:footnote w:id="3">
    <w:p w14:paraId="52906FCD" w14:textId="77777777" w:rsidR="00F77CEE" w:rsidRPr="00F77CEE" w:rsidRDefault="00F77CEE" w:rsidP="00F63E37">
      <w:pPr>
        <w:pStyle w:val="Vresteksts"/>
        <w:contextualSpacing/>
        <w:rPr>
          <w:rFonts w:ascii="Tahoma" w:hAnsi="Tahoma" w:cs="Tahoma"/>
          <w:sz w:val="16"/>
          <w:szCs w:val="16"/>
        </w:rPr>
      </w:pPr>
      <w:r w:rsidRPr="00F77CEE">
        <w:rPr>
          <w:rStyle w:val="Vresatsauce"/>
          <w:rFonts w:ascii="Tahoma" w:hAnsi="Tahoma" w:cs="Tahoma"/>
          <w:sz w:val="16"/>
          <w:szCs w:val="16"/>
        </w:rPr>
        <w:footnoteRef/>
      </w:r>
      <w:r w:rsidRPr="00F77CEE">
        <w:rPr>
          <w:rFonts w:ascii="Tahoma" w:hAnsi="Tahoma" w:cs="Tahoma"/>
          <w:sz w:val="16"/>
          <w:szCs w:val="16"/>
        </w:rPr>
        <w:t xml:space="preserve"> Šajā sadaļā iekļauj informācija, kas apliecina, ka ir nodrošināta atbilstība konkrētai Datu regulas formai, var tikt pievienoti dokumenti, ekrānšāviņi vai citi pierādījumi. Norādītā informācija ir ilustratīvs piemērs un var tikt mainīta atbilstoši apstākļiem.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https://likumi.lv/wwwraksti/BILDES/KVADRATS.GIF" style="width:9.6pt;height:9.6pt;visibility:visible;mso-wrap-style:square" o:bullet="t">
        <v:imagedata r:id="rId1" o:title="KVADRATS"/>
      </v:shape>
    </w:pict>
  </w:numPicBullet>
  <w:abstractNum w:abstractNumId="0" w15:restartNumberingAfterBreak="0">
    <w:nsid w:val="017B6756"/>
    <w:multiLevelType w:val="hybridMultilevel"/>
    <w:tmpl w:val="2A9298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9F6E16"/>
    <w:multiLevelType w:val="hybridMultilevel"/>
    <w:tmpl w:val="38F8DE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EB626C"/>
    <w:multiLevelType w:val="hybridMultilevel"/>
    <w:tmpl w:val="E490F9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E66ED8"/>
    <w:multiLevelType w:val="hybridMultilevel"/>
    <w:tmpl w:val="38B250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96212F4"/>
    <w:multiLevelType w:val="multilevel"/>
    <w:tmpl w:val="8CC0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5638E"/>
    <w:multiLevelType w:val="hybridMultilevel"/>
    <w:tmpl w:val="FE62AF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DC4C6F"/>
    <w:multiLevelType w:val="multilevel"/>
    <w:tmpl w:val="062A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A628F"/>
    <w:multiLevelType w:val="hybridMultilevel"/>
    <w:tmpl w:val="A26EF0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027578C"/>
    <w:multiLevelType w:val="hybridMultilevel"/>
    <w:tmpl w:val="AF7497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0774D49"/>
    <w:multiLevelType w:val="hybridMultilevel"/>
    <w:tmpl w:val="6B0C3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4497663"/>
    <w:multiLevelType w:val="hybridMultilevel"/>
    <w:tmpl w:val="18328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210FDA"/>
    <w:multiLevelType w:val="hybridMultilevel"/>
    <w:tmpl w:val="ADA62F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EFE3808"/>
    <w:multiLevelType w:val="multilevel"/>
    <w:tmpl w:val="B67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02B4E"/>
    <w:multiLevelType w:val="hybridMultilevel"/>
    <w:tmpl w:val="2E2A8E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13522DE"/>
    <w:multiLevelType w:val="hybridMultilevel"/>
    <w:tmpl w:val="CECAA9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1FB6145"/>
    <w:multiLevelType w:val="multilevel"/>
    <w:tmpl w:val="D830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B04590"/>
    <w:multiLevelType w:val="hybridMultilevel"/>
    <w:tmpl w:val="A044D0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63C0953"/>
    <w:multiLevelType w:val="hybridMultilevel"/>
    <w:tmpl w:val="B8BECE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75E7BFF"/>
    <w:multiLevelType w:val="hybridMultilevel"/>
    <w:tmpl w:val="69B474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7E53084"/>
    <w:multiLevelType w:val="hybridMultilevel"/>
    <w:tmpl w:val="B2B4473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A5F3267"/>
    <w:multiLevelType w:val="multilevel"/>
    <w:tmpl w:val="8796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A52F0B"/>
    <w:multiLevelType w:val="hybridMultilevel"/>
    <w:tmpl w:val="0A248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B354083"/>
    <w:multiLevelType w:val="hybridMultilevel"/>
    <w:tmpl w:val="6B8658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C0321AF"/>
    <w:multiLevelType w:val="hybridMultilevel"/>
    <w:tmpl w:val="E1622A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D9B5E59"/>
    <w:multiLevelType w:val="hybridMultilevel"/>
    <w:tmpl w:val="6DC235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ED8478C"/>
    <w:multiLevelType w:val="hybridMultilevel"/>
    <w:tmpl w:val="312A76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18B6E85"/>
    <w:multiLevelType w:val="hybridMultilevel"/>
    <w:tmpl w:val="729683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2D96943"/>
    <w:multiLevelType w:val="hybridMultilevel"/>
    <w:tmpl w:val="E758D4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40720A2"/>
    <w:multiLevelType w:val="multilevel"/>
    <w:tmpl w:val="315E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7061FF"/>
    <w:multiLevelType w:val="hybridMultilevel"/>
    <w:tmpl w:val="92540D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5955D91"/>
    <w:multiLevelType w:val="hybridMultilevel"/>
    <w:tmpl w:val="89E493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8251097"/>
    <w:multiLevelType w:val="hybridMultilevel"/>
    <w:tmpl w:val="3484F9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945494D"/>
    <w:multiLevelType w:val="hybridMultilevel"/>
    <w:tmpl w:val="8BD290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98566A2"/>
    <w:multiLevelType w:val="hybridMultilevel"/>
    <w:tmpl w:val="5C6034FC"/>
    <w:lvl w:ilvl="0" w:tplc="BFDE327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9EB21C9"/>
    <w:multiLevelType w:val="hybridMultilevel"/>
    <w:tmpl w:val="B39C0B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A9F1823"/>
    <w:multiLevelType w:val="hybridMultilevel"/>
    <w:tmpl w:val="5D9A30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B1549AD"/>
    <w:multiLevelType w:val="hybridMultilevel"/>
    <w:tmpl w:val="4A1C6E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D13388D"/>
    <w:multiLevelType w:val="multilevel"/>
    <w:tmpl w:val="9246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78497F"/>
    <w:multiLevelType w:val="multilevel"/>
    <w:tmpl w:val="A31C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DD4AD8"/>
    <w:multiLevelType w:val="hybridMultilevel"/>
    <w:tmpl w:val="02DE7E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07C1F23"/>
    <w:multiLevelType w:val="hybridMultilevel"/>
    <w:tmpl w:val="80781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19064FD"/>
    <w:multiLevelType w:val="hybridMultilevel"/>
    <w:tmpl w:val="F66895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1A5227A"/>
    <w:multiLevelType w:val="hybridMultilevel"/>
    <w:tmpl w:val="B61824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4D7307C"/>
    <w:multiLevelType w:val="hybridMultilevel"/>
    <w:tmpl w:val="64D01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59941EE"/>
    <w:multiLevelType w:val="hybridMultilevel"/>
    <w:tmpl w:val="3260D8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662694F"/>
    <w:multiLevelType w:val="hybridMultilevel"/>
    <w:tmpl w:val="FDBEE7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69F16EE"/>
    <w:multiLevelType w:val="hybridMultilevel"/>
    <w:tmpl w:val="C336A3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8D137F7"/>
    <w:multiLevelType w:val="hybridMultilevel"/>
    <w:tmpl w:val="9AF41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9C4255A"/>
    <w:multiLevelType w:val="hybridMultilevel"/>
    <w:tmpl w:val="2CBCB4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9F447B3"/>
    <w:multiLevelType w:val="multilevel"/>
    <w:tmpl w:val="B1BC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265F0A"/>
    <w:multiLevelType w:val="hybridMultilevel"/>
    <w:tmpl w:val="AFB2C0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4A7E7B63"/>
    <w:multiLevelType w:val="hybridMultilevel"/>
    <w:tmpl w:val="90FA61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C2A3272"/>
    <w:multiLevelType w:val="hybridMultilevel"/>
    <w:tmpl w:val="17A807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CB232E3"/>
    <w:multiLevelType w:val="hybridMultilevel"/>
    <w:tmpl w:val="459CEDC4"/>
    <w:lvl w:ilvl="0" w:tplc="2C263784">
      <w:start w:val="1"/>
      <w:numFmt w:val="decimal"/>
      <w:lvlText w:val="%1."/>
      <w:lvlJc w:val="left"/>
      <w:pPr>
        <w:ind w:left="1080" w:hanging="360"/>
      </w:pPr>
      <w:rPr>
        <w:sz w:val="20"/>
        <w:szCs w:val="20"/>
      </w:rPr>
    </w:lvl>
    <w:lvl w:ilvl="1" w:tplc="461E7204">
      <w:start w:val="1"/>
      <w:numFmt w:val="lowerLetter"/>
      <w:lvlText w:val="%2."/>
      <w:lvlJc w:val="left"/>
      <w:pPr>
        <w:ind w:left="1800" w:hanging="360"/>
      </w:pPr>
    </w:lvl>
    <w:lvl w:ilvl="2" w:tplc="75BADD10">
      <w:start w:val="1"/>
      <w:numFmt w:val="lowerRoman"/>
      <w:lvlText w:val="%3."/>
      <w:lvlJc w:val="right"/>
      <w:pPr>
        <w:ind w:left="2520" w:hanging="180"/>
      </w:pPr>
    </w:lvl>
    <w:lvl w:ilvl="3" w:tplc="2AFC840C">
      <w:start w:val="1"/>
      <w:numFmt w:val="decimal"/>
      <w:lvlText w:val="%4."/>
      <w:lvlJc w:val="left"/>
      <w:pPr>
        <w:ind w:left="3240" w:hanging="360"/>
      </w:pPr>
    </w:lvl>
    <w:lvl w:ilvl="4" w:tplc="327E5246">
      <w:start w:val="1"/>
      <w:numFmt w:val="lowerLetter"/>
      <w:lvlText w:val="%5."/>
      <w:lvlJc w:val="left"/>
      <w:pPr>
        <w:ind w:left="3960" w:hanging="360"/>
      </w:pPr>
    </w:lvl>
    <w:lvl w:ilvl="5" w:tplc="CFAEE7C2">
      <w:start w:val="1"/>
      <w:numFmt w:val="lowerRoman"/>
      <w:lvlText w:val="%6."/>
      <w:lvlJc w:val="right"/>
      <w:pPr>
        <w:ind w:left="4680" w:hanging="180"/>
      </w:pPr>
    </w:lvl>
    <w:lvl w:ilvl="6" w:tplc="A51EDB52">
      <w:start w:val="1"/>
      <w:numFmt w:val="decimal"/>
      <w:lvlText w:val="%7."/>
      <w:lvlJc w:val="left"/>
      <w:pPr>
        <w:ind w:left="5400" w:hanging="360"/>
      </w:pPr>
    </w:lvl>
    <w:lvl w:ilvl="7" w:tplc="7A2A35AE">
      <w:start w:val="1"/>
      <w:numFmt w:val="lowerLetter"/>
      <w:lvlText w:val="%8."/>
      <w:lvlJc w:val="left"/>
      <w:pPr>
        <w:ind w:left="6120" w:hanging="360"/>
      </w:pPr>
    </w:lvl>
    <w:lvl w:ilvl="8" w:tplc="A7D87CBE">
      <w:start w:val="1"/>
      <w:numFmt w:val="lowerRoman"/>
      <w:lvlText w:val="%9."/>
      <w:lvlJc w:val="right"/>
      <w:pPr>
        <w:ind w:left="6840" w:hanging="180"/>
      </w:pPr>
    </w:lvl>
  </w:abstractNum>
  <w:abstractNum w:abstractNumId="54" w15:restartNumberingAfterBreak="0">
    <w:nsid w:val="4D6602C1"/>
    <w:multiLevelType w:val="hybridMultilevel"/>
    <w:tmpl w:val="114AB4DA"/>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D88738E"/>
    <w:multiLevelType w:val="hybridMultilevel"/>
    <w:tmpl w:val="2370E098"/>
    <w:lvl w:ilvl="0" w:tplc="B3320DF0">
      <w:start w:val="1"/>
      <w:numFmt w:val="bullet"/>
      <w:lvlText w:val=""/>
      <w:lvlJc w:val="left"/>
      <w:pPr>
        <w:ind w:left="720" w:hanging="360"/>
      </w:pPr>
      <w:rPr>
        <w:rFonts w:ascii="Symbol" w:hAnsi="Symbol" w:hint="default"/>
      </w:rPr>
    </w:lvl>
    <w:lvl w:ilvl="1" w:tplc="287C712A">
      <w:start w:val="1"/>
      <w:numFmt w:val="bullet"/>
      <w:lvlText w:val="o"/>
      <w:lvlJc w:val="left"/>
      <w:pPr>
        <w:ind w:left="1440" w:hanging="360"/>
      </w:pPr>
      <w:rPr>
        <w:rFonts w:ascii="Courier New" w:hAnsi="Courier New" w:hint="default"/>
      </w:rPr>
    </w:lvl>
    <w:lvl w:ilvl="2" w:tplc="D79040DC">
      <w:start w:val="1"/>
      <w:numFmt w:val="bullet"/>
      <w:lvlText w:val=""/>
      <w:lvlJc w:val="left"/>
      <w:pPr>
        <w:ind w:left="2160" w:hanging="360"/>
      </w:pPr>
      <w:rPr>
        <w:rFonts w:ascii="Wingdings" w:hAnsi="Wingdings" w:hint="default"/>
      </w:rPr>
    </w:lvl>
    <w:lvl w:ilvl="3" w:tplc="C2C21D3E">
      <w:start w:val="1"/>
      <w:numFmt w:val="bullet"/>
      <w:lvlText w:val=""/>
      <w:lvlJc w:val="left"/>
      <w:pPr>
        <w:ind w:left="2880" w:hanging="360"/>
      </w:pPr>
      <w:rPr>
        <w:rFonts w:ascii="Symbol" w:hAnsi="Symbol" w:hint="default"/>
      </w:rPr>
    </w:lvl>
    <w:lvl w:ilvl="4" w:tplc="174ACEB4">
      <w:start w:val="1"/>
      <w:numFmt w:val="bullet"/>
      <w:lvlText w:val="o"/>
      <w:lvlJc w:val="left"/>
      <w:pPr>
        <w:ind w:left="3600" w:hanging="360"/>
      </w:pPr>
      <w:rPr>
        <w:rFonts w:ascii="Courier New" w:hAnsi="Courier New" w:hint="default"/>
      </w:rPr>
    </w:lvl>
    <w:lvl w:ilvl="5" w:tplc="76B8FFC6">
      <w:start w:val="1"/>
      <w:numFmt w:val="bullet"/>
      <w:lvlText w:val=""/>
      <w:lvlJc w:val="left"/>
      <w:pPr>
        <w:ind w:left="4320" w:hanging="360"/>
      </w:pPr>
      <w:rPr>
        <w:rFonts w:ascii="Wingdings" w:hAnsi="Wingdings" w:hint="default"/>
      </w:rPr>
    </w:lvl>
    <w:lvl w:ilvl="6" w:tplc="D2DA8516">
      <w:start w:val="1"/>
      <w:numFmt w:val="bullet"/>
      <w:lvlText w:val=""/>
      <w:lvlJc w:val="left"/>
      <w:pPr>
        <w:ind w:left="5040" w:hanging="360"/>
      </w:pPr>
      <w:rPr>
        <w:rFonts w:ascii="Symbol" w:hAnsi="Symbol" w:hint="default"/>
      </w:rPr>
    </w:lvl>
    <w:lvl w:ilvl="7" w:tplc="1C460DC0">
      <w:start w:val="1"/>
      <w:numFmt w:val="bullet"/>
      <w:lvlText w:val="o"/>
      <w:lvlJc w:val="left"/>
      <w:pPr>
        <w:ind w:left="5760" w:hanging="360"/>
      </w:pPr>
      <w:rPr>
        <w:rFonts w:ascii="Courier New" w:hAnsi="Courier New" w:hint="default"/>
      </w:rPr>
    </w:lvl>
    <w:lvl w:ilvl="8" w:tplc="CBDC551E">
      <w:start w:val="1"/>
      <w:numFmt w:val="bullet"/>
      <w:lvlText w:val=""/>
      <w:lvlJc w:val="left"/>
      <w:pPr>
        <w:ind w:left="6480" w:hanging="360"/>
      </w:pPr>
      <w:rPr>
        <w:rFonts w:ascii="Wingdings" w:hAnsi="Wingdings" w:hint="default"/>
      </w:rPr>
    </w:lvl>
  </w:abstractNum>
  <w:abstractNum w:abstractNumId="56" w15:restartNumberingAfterBreak="0">
    <w:nsid w:val="4D8D5F45"/>
    <w:multiLevelType w:val="hybridMultilevel"/>
    <w:tmpl w:val="6D3AC2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EF00CC3"/>
    <w:multiLevelType w:val="hybridMultilevel"/>
    <w:tmpl w:val="85D4B5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F3F759B"/>
    <w:multiLevelType w:val="hybridMultilevel"/>
    <w:tmpl w:val="1E66AF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0371C76"/>
    <w:multiLevelType w:val="multilevel"/>
    <w:tmpl w:val="45AC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FB27F1"/>
    <w:multiLevelType w:val="hybridMultilevel"/>
    <w:tmpl w:val="12CC9F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4F15848"/>
    <w:multiLevelType w:val="hybridMultilevel"/>
    <w:tmpl w:val="F70291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5DB6DA1"/>
    <w:multiLevelType w:val="hybridMultilevel"/>
    <w:tmpl w:val="29D06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56F427F0"/>
    <w:multiLevelType w:val="multilevel"/>
    <w:tmpl w:val="B988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2B22D3"/>
    <w:multiLevelType w:val="hybridMultilevel"/>
    <w:tmpl w:val="85D4B5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8822E05"/>
    <w:multiLevelType w:val="hybridMultilevel"/>
    <w:tmpl w:val="40D0EC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59321DC0"/>
    <w:multiLevelType w:val="hybridMultilevel"/>
    <w:tmpl w:val="F0CAF3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CEC226A"/>
    <w:multiLevelType w:val="hybridMultilevel"/>
    <w:tmpl w:val="0450E4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E2F782C"/>
    <w:multiLevelType w:val="multilevel"/>
    <w:tmpl w:val="E7D4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5E6DAC"/>
    <w:multiLevelType w:val="hybridMultilevel"/>
    <w:tmpl w:val="640A5A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0" w15:restartNumberingAfterBreak="0">
    <w:nsid w:val="60462277"/>
    <w:multiLevelType w:val="hybridMultilevel"/>
    <w:tmpl w:val="E57E99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63B30DE6"/>
    <w:multiLevelType w:val="hybridMultilevel"/>
    <w:tmpl w:val="B77E0E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67600F13"/>
    <w:multiLevelType w:val="hybridMultilevel"/>
    <w:tmpl w:val="FDE61A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F781EE2"/>
    <w:multiLevelType w:val="hybridMultilevel"/>
    <w:tmpl w:val="D3DE71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6FBF3A68"/>
    <w:multiLevelType w:val="hybridMultilevel"/>
    <w:tmpl w:val="DA626A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70831200"/>
    <w:multiLevelType w:val="hybridMultilevel"/>
    <w:tmpl w:val="A202AC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0E3147E"/>
    <w:multiLevelType w:val="hybridMultilevel"/>
    <w:tmpl w:val="6EB0B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2421B3A"/>
    <w:multiLevelType w:val="hybridMultilevel"/>
    <w:tmpl w:val="8272C9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42F129E"/>
    <w:multiLevelType w:val="hybridMultilevel"/>
    <w:tmpl w:val="D7F2DD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76917BAC"/>
    <w:multiLevelType w:val="hybridMultilevel"/>
    <w:tmpl w:val="9E7EEA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7B78FA2A"/>
    <w:multiLevelType w:val="hybridMultilevel"/>
    <w:tmpl w:val="2BA84884"/>
    <w:lvl w:ilvl="0" w:tplc="4EB871E4">
      <w:start w:val="1"/>
      <w:numFmt w:val="bullet"/>
      <w:lvlText w:val="-"/>
      <w:lvlJc w:val="left"/>
      <w:pPr>
        <w:ind w:left="720" w:hanging="360"/>
      </w:pPr>
      <w:rPr>
        <w:rFonts w:ascii="Aptos" w:hAnsi="Aptos" w:hint="default"/>
      </w:rPr>
    </w:lvl>
    <w:lvl w:ilvl="1" w:tplc="B624F07E">
      <w:start w:val="1"/>
      <w:numFmt w:val="bullet"/>
      <w:lvlText w:val="o"/>
      <w:lvlJc w:val="left"/>
      <w:pPr>
        <w:ind w:left="1440" w:hanging="360"/>
      </w:pPr>
      <w:rPr>
        <w:rFonts w:ascii="Courier New" w:hAnsi="Courier New" w:hint="default"/>
      </w:rPr>
    </w:lvl>
    <w:lvl w:ilvl="2" w:tplc="CDA6D6E0">
      <w:start w:val="1"/>
      <w:numFmt w:val="bullet"/>
      <w:lvlText w:val=""/>
      <w:lvlJc w:val="left"/>
      <w:pPr>
        <w:ind w:left="2160" w:hanging="360"/>
      </w:pPr>
      <w:rPr>
        <w:rFonts w:ascii="Wingdings" w:hAnsi="Wingdings" w:hint="default"/>
      </w:rPr>
    </w:lvl>
    <w:lvl w:ilvl="3" w:tplc="E84060F8">
      <w:start w:val="1"/>
      <w:numFmt w:val="bullet"/>
      <w:lvlText w:val=""/>
      <w:lvlJc w:val="left"/>
      <w:pPr>
        <w:ind w:left="2880" w:hanging="360"/>
      </w:pPr>
      <w:rPr>
        <w:rFonts w:ascii="Symbol" w:hAnsi="Symbol" w:hint="default"/>
      </w:rPr>
    </w:lvl>
    <w:lvl w:ilvl="4" w:tplc="7BEC84E0">
      <w:start w:val="1"/>
      <w:numFmt w:val="bullet"/>
      <w:lvlText w:val="o"/>
      <w:lvlJc w:val="left"/>
      <w:pPr>
        <w:ind w:left="3600" w:hanging="360"/>
      </w:pPr>
      <w:rPr>
        <w:rFonts w:ascii="Courier New" w:hAnsi="Courier New" w:hint="default"/>
      </w:rPr>
    </w:lvl>
    <w:lvl w:ilvl="5" w:tplc="FFFADE7C">
      <w:start w:val="1"/>
      <w:numFmt w:val="bullet"/>
      <w:lvlText w:val=""/>
      <w:lvlJc w:val="left"/>
      <w:pPr>
        <w:ind w:left="4320" w:hanging="360"/>
      </w:pPr>
      <w:rPr>
        <w:rFonts w:ascii="Wingdings" w:hAnsi="Wingdings" w:hint="default"/>
      </w:rPr>
    </w:lvl>
    <w:lvl w:ilvl="6" w:tplc="EE1AEEB4">
      <w:start w:val="1"/>
      <w:numFmt w:val="bullet"/>
      <w:lvlText w:val=""/>
      <w:lvlJc w:val="left"/>
      <w:pPr>
        <w:ind w:left="5040" w:hanging="360"/>
      </w:pPr>
      <w:rPr>
        <w:rFonts w:ascii="Symbol" w:hAnsi="Symbol" w:hint="default"/>
      </w:rPr>
    </w:lvl>
    <w:lvl w:ilvl="7" w:tplc="149CF542">
      <w:start w:val="1"/>
      <w:numFmt w:val="bullet"/>
      <w:lvlText w:val="o"/>
      <w:lvlJc w:val="left"/>
      <w:pPr>
        <w:ind w:left="5760" w:hanging="360"/>
      </w:pPr>
      <w:rPr>
        <w:rFonts w:ascii="Courier New" w:hAnsi="Courier New" w:hint="default"/>
      </w:rPr>
    </w:lvl>
    <w:lvl w:ilvl="8" w:tplc="9C68F10A">
      <w:start w:val="1"/>
      <w:numFmt w:val="bullet"/>
      <w:lvlText w:val=""/>
      <w:lvlJc w:val="left"/>
      <w:pPr>
        <w:ind w:left="6480" w:hanging="360"/>
      </w:pPr>
      <w:rPr>
        <w:rFonts w:ascii="Wingdings" w:hAnsi="Wingdings" w:hint="default"/>
      </w:rPr>
    </w:lvl>
  </w:abstractNum>
  <w:abstractNum w:abstractNumId="81" w15:restartNumberingAfterBreak="0">
    <w:nsid w:val="7E5A2744"/>
    <w:multiLevelType w:val="multilevel"/>
    <w:tmpl w:val="4050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955ECF"/>
    <w:multiLevelType w:val="hybridMultilevel"/>
    <w:tmpl w:val="62D86E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7FA81D65"/>
    <w:multiLevelType w:val="multilevel"/>
    <w:tmpl w:val="EB14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D73EDA"/>
    <w:multiLevelType w:val="multilevel"/>
    <w:tmpl w:val="C7DA715A"/>
    <w:lvl w:ilvl="0">
      <w:start w:val="1"/>
      <w:numFmt w:val="decimal"/>
      <w:lvlText w:val="%1."/>
      <w:lvlJc w:val="left"/>
      <w:pPr>
        <w:ind w:left="384" w:hanging="384"/>
      </w:pPr>
      <w:rPr>
        <w:rFonts w:hint="default"/>
        <w:color w:val="467886" w:themeColor="hyperlink"/>
        <w:u w:val="single"/>
      </w:rPr>
    </w:lvl>
    <w:lvl w:ilvl="1">
      <w:start w:val="1"/>
      <w:numFmt w:val="decimal"/>
      <w:lvlText w:val="%1.%2."/>
      <w:lvlJc w:val="left"/>
      <w:pPr>
        <w:ind w:left="384" w:hanging="384"/>
      </w:pPr>
      <w:rPr>
        <w:rFonts w:hint="default"/>
        <w:color w:val="467886" w:themeColor="hyperlink"/>
        <w:u w:val="single"/>
      </w:rPr>
    </w:lvl>
    <w:lvl w:ilvl="2">
      <w:start w:val="1"/>
      <w:numFmt w:val="decimal"/>
      <w:lvlText w:val="%1.%2.%3."/>
      <w:lvlJc w:val="left"/>
      <w:pPr>
        <w:ind w:left="720" w:hanging="720"/>
      </w:pPr>
      <w:rPr>
        <w:rFonts w:hint="default"/>
        <w:color w:val="467886" w:themeColor="hyperlink"/>
        <w:u w:val="single"/>
      </w:rPr>
    </w:lvl>
    <w:lvl w:ilvl="3">
      <w:start w:val="1"/>
      <w:numFmt w:val="decimal"/>
      <w:lvlText w:val="%1.%2.%3.%4."/>
      <w:lvlJc w:val="left"/>
      <w:pPr>
        <w:ind w:left="720" w:hanging="720"/>
      </w:pPr>
      <w:rPr>
        <w:rFonts w:hint="default"/>
        <w:color w:val="467886" w:themeColor="hyperlink"/>
        <w:u w:val="single"/>
      </w:rPr>
    </w:lvl>
    <w:lvl w:ilvl="4">
      <w:start w:val="1"/>
      <w:numFmt w:val="decimal"/>
      <w:lvlText w:val="%1.%2.%3.%4.%5."/>
      <w:lvlJc w:val="left"/>
      <w:pPr>
        <w:ind w:left="1080" w:hanging="1080"/>
      </w:pPr>
      <w:rPr>
        <w:rFonts w:hint="default"/>
        <w:color w:val="467886" w:themeColor="hyperlink"/>
        <w:u w:val="single"/>
      </w:rPr>
    </w:lvl>
    <w:lvl w:ilvl="5">
      <w:start w:val="1"/>
      <w:numFmt w:val="decimal"/>
      <w:lvlText w:val="%1.%2.%3.%4.%5.%6."/>
      <w:lvlJc w:val="left"/>
      <w:pPr>
        <w:ind w:left="1080" w:hanging="1080"/>
      </w:pPr>
      <w:rPr>
        <w:rFonts w:hint="default"/>
        <w:color w:val="467886" w:themeColor="hyperlink"/>
        <w:u w:val="single"/>
      </w:rPr>
    </w:lvl>
    <w:lvl w:ilvl="6">
      <w:start w:val="1"/>
      <w:numFmt w:val="decimal"/>
      <w:lvlText w:val="%1.%2.%3.%4.%5.%6.%7."/>
      <w:lvlJc w:val="left"/>
      <w:pPr>
        <w:ind w:left="1440" w:hanging="1440"/>
      </w:pPr>
      <w:rPr>
        <w:rFonts w:hint="default"/>
        <w:color w:val="467886" w:themeColor="hyperlink"/>
        <w:u w:val="single"/>
      </w:rPr>
    </w:lvl>
    <w:lvl w:ilvl="7">
      <w:start w:val="1"/>
      <w:numFmt w:val="decimal"/>
      <w:lvlText w:val="%1.%2.%3.%4.%5.%6.%7.%8."/>
      <w:lvlJc w:val="left"/>
      <w:pPr>
        <w:ind w:left="1440" w:hanging="1440"/>
      </w:pPr>
      <w:rPr>
        <w:rFonts w:hint="default"/>
        <w:color w:val="467886" w:themeColor="hyperlink"/>
        <w:u w:val="single"/>
      </w:rPr>
    </w:lvl>
    <w:lvl w:ilvl="8">
      <w:start w:val="1"/>
      <w:numFmt w:val="decimal"/>
      <w:lvlText w:val="%1.%2.%3.%4.%5.%6.%7.%8.%9."/>
      <w:lvlJc w:val="left"/>
      <w:pPr>
        <w:ind w:left="1800" w:hanging="1800"/>
      </w:pPr>
      <w:rPr>
        <w:rFonts w:hint="default"/>
        <w:color w:val="467886" w:themeColor="hyperlink"/>
        <w:u w:val="single"/>
      </w:rPr>
    </w:lvl>
  </w:abstractNum>
  <w:num w:numId="1" w16cid:durableId="614479551">
    <w:abstractNumId w:val="55"/>
  </w:num>
  <w:num w:numId="2" w16cid:durableId="1570268429">
    <w:abstractNumId w:val="80"/>
  </w:num>
  <w:num w:numId="3" w16cid:durableId="492766358">
    <w:abstractNumId w:val="53"/>
  </w:num>
  <w:num w:numId="4" w16cid:durableId="1988973060">
    <w:abstractNumId w:val="81"/>
  </w:num>
  <w:num w:numId="5" w16cid:durableId="106394972">
    <w:abstractNumId w:val="37"/>
  </w:num>
  <w:num w:numId="6" w16cid:durableId="13071881">
    <w:abstractNumId w:val="15"/>
  </w:num>
  <w:num w:numId="7" w16cid:durableId="276564547">
    <w:abstractNumId w:val="6"/>
  </w:num>
  <w:num w:numId="8" w16cid:durableId="800658500">
    <w:abstractNumId w:val="63"/>
  </w:num>
  <w:num w:numId="9" w16cid:durableId="362367866">
    <w:abstractNumId w:val="12"/>
  </w:num>
  <w:num w:numId="10" w16cid:durableId="288049672">
    <w:abstractNumId w:val="68"/>
  </w:num>
  <w:num w:numId="11" w16cid:durableId="946043903">
    <w:abstractNumId w:val="49"/>
  </w:num>
  <w:num w:numId="12" w16cid:durableId="1908762747">
    <w:abstractNumId w:val="20"/>
  </w:num>
  <w:num w:numId="13" w16cid:durableId="2048601869">
    <w:abstractNumId w:val="4"/>
  </w:num>
  <w:num w:numId="14" w16cid:durableId="225798786">
    <w:abstractNumId w:val="38"/>
  </w:num>
  <w:num w:numId="15" w16cid:durableId="644504699">
    <w:abstractNumId w:val="59"/>
  </w:num>
  <w:num w:numId="16" w16cid:durableId="814294394">
    <w:abstractNumId w:val="28"/>
  </w:num>
  <w:num w:numId="17" w16cid:durableId="643895367">
    <w:abstractNumId w:val="83"/>
  </w:num>
  <w:num w:numId="18" w16cid:durableId="395057805">
    <w:abstractNumId w:val="76"/>
  </w:num>
  <w:num w:numId="19" w16cid:durableId="153842179">
    <w:abstractNumId w:val="17"/>
  </w:num>
  <w:num w:numId="20" w16cid:durableId="1845122779">
    <w:abstractNumId w:val="62"/>
  </w:num>
  <w:num w:numId="21" w16cid:durableId="341131293">
    <w:abstractNumId w:val="69"/>
  </w:num>
  <w:num w:numId="22" w16cid:durableId="346104296">
    <w:abstractNumId w:val="2"/>
  </w:num>
  <w:num w:numId="23" w16cid:durableId="1790709004">
    <w:abstractNumId w:val="51"/>
  </w:num>
  <w:num w:numId="24" w16cid:durableId="87777929">
    <w:abstractNumId w:val="67"/>
  </w:num>
  <w:num w:numId="25" w16cid:durableId="1583682049">
    <w:abstractNumId w:val="61"/>
  </w:num>
  <w:num w:numId="26" w16cid:durableId="285817581">
    <w:abstractNumId w:val="71"/>
  </w:num>
  <w:num w:numId="27" w16cid:durableId="1892303746">
    <w:abstractNumId w:val="8"/>
  </w:num>
  <w:num w:numId="28" w16cid:durableId="672104000">
    <w:abstractNumId w:val="21"/>
  </w:num>
  <w:num w:numId="29" w16cid:durableId="1916166878">
    <w:abstractNumId w:val="32"/>
  </w:num>
  <w:num w:numId="30" w16cid:durableId="1792744363">
    <w:abstractNumId w:val="13"/>
  </w:num>
  <w:num w:numId="31" w16cid:durableId="923876901">
    <w:abstractNumId w:val="70"/>
  </w:num>
  <w:num w:numId="32" w16cid:durableId="1707102">
    <w:abstractNumId w:val="26"/>
  </w:num>
  <w:num w:numId="33" w16cid:durableId="1201742504">
    <w:abstractNumId w:val="44"/>
  </w:num>
  <w:num w:numId="34" w16cid:durableId="262079684">
    <w:abstractNumId w:val="78"/>
  </w:num>
  <w:num w:numId="35" w16cid:durableId="809060801">
    <w:abstractNumId w:val="82"/>
  </w:num>
  <w:num w:numId="36" w16cid:durableId="1243222563">
    <w:abstractNumId w:val="74"/>
  </w:num>
  <w:num w:numId="37" w16cid:durableId="498351442">
    <w:abstractNumId w:val="57"/>
  </w:num>
  <w:num w:numId="38" w16cid:durableId="1375737367">
    <w:abstractNumId w:val="27"/>
  </w:num>
  <w:num w:numId="39" w16cid:durableId="1323044984">
    <w:abstractNumId w:val="3"/>
  </w:num>
  <w:num w:numId="40" w16cid:durableId="755247844">
    <w:abstractNumId w:val="64"/>
  </w:num>
  <w:num w:numId="41" w16cid:durableId="1166432289">
    <w:abstractNumId w:val="40"/>
  </w:num>
  <w:num w:numId="42" w16cid:durableId="2093357598">
    <w:abstractNumId w:val="10"/>
  </w:num>
  <w:num w:numId="43" w16cid:durableId="580679676">
    <w:abstractNumId w:val="65"/>
  </w:num>
  <w:num w:numId="44" w16cid:durableId="1017578383">
    <w:abstractNumId w:val="33"/>
  </w:num>
  <w:num w:numId="45" w16cid:durableId="1727409541">
    <w:abstractNumId w:val="54"/>
  </w:num>
  <w:num w:numId="46" w16cid:durableId="305087099">
    <w:abstractNumId w:val="19"/>
  </w:num>
  <w:num w:numId="47" w16cid:durableId="153761573">
    <w:abstractNumId w:val="84"/>
  </w:num>
  <w:num w:numId="48" w16cid:durableId="759062124">
    <w:abstractNumId w:val="16"/>
  </w:num>
  <w:num w:numId="49" w16cid:durableId="786316873">
    <w:abstractNumId w:val="48"/>
  </w:num>
  <w:num w:numId="50" w16cid:durableId="286278288">
    <w:abstractNumId w:val="43"/>
  </w:num>
  <w:num w:numId="51" w16cid:durableId="83765374">
    <w:abstractNumId w:val="29"/>
  </w:num>
  <w:num w:numId="52" w16cid:durableId="2071491749">
    <w:abstractNumId w:val="22"/>
  </w:num>
  <w:num w:numId="53" w16cid:durableId="1641225648">
    <w:abstractNumId w:val="7"/>
  </w:num>
  <w:num w:numId="54" w16cid:durableId="291137153">
    <w:abstractNumId w:val="42"/>
  </w:num>
  <w:num w:numId="55" w16cid:durableId="1962494876">
    <w:abstractNumId w:val="60"/>
  </w:num>
  <w:num w:numId="56" w16cid:durableId="790172631">
    <w:abstractNumId w:val="41"/>
  </w:num>
  <w:num w:numId="57" w16cid:durableId="2066827032">
    <w:abstractNumId w:val="34"/>
  </w:num>
  <w:num w:numId="58" w16cid:durableId="627393333">
    <w:abstractNumId w:val="0"/>
  </w:num>
  <w:num w:numId="59" w16cid:durableId="46800368">
    <w:abstractNumId w:val="35"/>
  </w:num>
  <w:num w:numId="60" w16cid:durableId="157119844">
    <w:abstractNumId w:val="58"/>
  </w:num>
  <w:num w:numId="61" w16cid:durableId="1172643065">
    <w:abstractNumId w:val="14"/>
  </w:num>
  <w:num w:numId="62" w16cid:durableId="686834296">
    <w:abstractNumId w:val="36"/>
  </w:num>
  <w:num w:numId="63" w16cid:durableId="778909584">
    <w:abstractNumId w:val="56"/>
  </w:num>
  <w:num w:numId="64" w16cid:durableId="1209537722">
    <w:abstractNumId w:val="46"/>
  </w:num>
  <w:num w:numId="65" w16cid:durableId="378625049">
    <w:abstractNumId w:val="79"/>
  </w:num>
  <w:num w:numId="66" w16cid:durableId="1356686005">
    <w:abstractNumId w:val="9"/>
  </w:num>
  <w:num w:numId="67" w16cid:durableId="391662526">
    <w:abstractNumId w:val="5"/>
  </w:num>
  <w:num w:numId="68" w16cid:durableId="982852568">
    <w:abstractNumId w:val="47"/>
  </w:num>
  <w:num w:numId="69" w16cid:durableId="2121027334">
    <w:abstractNumId w:val="66"/>
  </w:num>
  <w:num w:numId="70" w16cid:durableId="328944822">
    <w:abstractNumId w:val="30"/>
  </w:num>
  <w:num w:numId="71" w16cid:durableId="64574170">
    <w:abstractNumId w:val="50"/>
  </w:num>
  <w:num w:numId="72" w16cid:durableId="1306206206">
    <w:abstractNumId w:val="1"/>
  </w:num>
  <w:num w:numId="73" w16cid:durableId="1405689118">
    <w:abstractNumId w:val="45"/>
  </w:num>
  <w:num w:numId="74" w16cid:durableId="935358167">
    <w:abstractNumId w:val="73"/>
  </w:num>
  <w:num w:numId="75" w16cid:durableId="122122819">
    <w:abstractNumId w:val="52"/>
  </w:num>
  <w:num w:numId="76" w16cid:durableId="198276962">
    <w:abstractNumId w:val="39"/>
  </w:num>
  <w:num w:numId="77" w16cid:durableId="1709379942">
    <w:abstractNumId w:val="18"/>
  </w:num>
  <w:num w:numId="78" w16cid:durableId="1319652147">
    <w:abstractNumId w:val="24"/>
  </w:num>
  <w:num w:numId="79" w16cid:durableId="1457793309">
    <w:abstractNumId w:val="75"/>
  </w:num>
  <w:num w:numId="80" w16cid:durableId="2039305902">
    <w:abstractNumId w:val="23"/>
  </w:num>
  <w:num w:numId="81" w16cid:durableId="2119177895">
    <w:abstractNumId w:val="25"/>
  </w:num>
  <w:num w:numId="82" w16cid:durableId="597175601">
    <w:abstractNumId w:val="77"/>
  </w:num>
  <w:num w:numId="83" w16cid:durableId="66274052">
    <w:abstractNumId w:val="31"/>
  </w:num>
  <w:num w:numId="84" w16cid:durableId="1692956055">
    <w:abstractNumId w:val="72"/>
  </w:num>
  <w:num w:numId="85" w16cid:durableId="1050020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BC"/>
    <w:rsid w:val="00012215"/>
    <w:rsid w:val="00014967"/>
    <w:rsid w:val="00020B83"/>
    <w:rsid w:val="000342DB"/>
    <w:rsid w:val="00036B6E"/>
    <w:rsid w:val="000465AE"/>
    <w:rsid w:val="00046A09"/>
    <w:rsid w:val="00048639"/>
    <w:rsid w:val="000512C3"/>
    <w:rsid w:val="000625BA"/>
    <w:rsid w:val="00064317"/>
    <w:rsid w:val="00084D84"/>
    <w:rsid w:val="00085462"/>
    <w:rsid w:val="0009260F"/>
    <w:rsid w:val="00094AF7"/>
    <w:rsid w:val="000A5ED9"/>
    <w:rsid w:val="000C4A98"/>
    <w:rsid w:val="000C5E30"/>
    <w:rsid w:val="000D0D31"/>
    <w:rsid w:val="000D5EF0"/>
    <w:rsid w:val="000E637E"/>
    <w:rsid w:val="000F1A8B"/>
    <w:rsid w:val="000F3EC0"/>
    <w:rsid w:val="000F4228"/>
    <w:rsid w:val="001127F3"/>
    <w:rsid w:val="00113190"/>
    <w:rsid w:val="001152D3"/>
    <w:rsid w:val="00122928"/>
    <w:rsid w:val="001237E0"/>
    <w:rsid w:val="001412D4"/>
    <w:rsid w:val="00144A7F"/>
    <w:rsid w:val="00151D50"/>
    <w:rsid w:val="00155290"/>
    <w:rsid w:val="0017606A"/>
    <w:rsid w:val="001833D9"/>
    <w:rsid w:val="001871BE"/>
    <w:rsid w:val="001A120B"/>
    <w:rsid w:val="001B1F53"/>
    <w:rsid w:val="001B4468"/>
    <w:rsid w:val="001C52D7"/>
    <w:rsid w:val="001C7318"/>
    <w:rsid w:val="001E5628"/>
    <w:rsid w:val="001F2D55"/>
    <w:rsid w:val="001F7B04"/>
    <w:rsid w:val="00206CDC"/>
    <w:rsid w:val="00272047"/>
    <w:rsid w:val="002755B9"/>
    <w:rsid w:val="00283C10"/>
    <w:rsid w:val="0029792E"/>
    <w:rsid w:val="002A2770"/>
    <w:rsid w:val="002A531E"/>
    <w:rsid w:val="002B0E3F"/>
    <w:rsid w:val="002D1CA5"/>
    <w:rsid w:val="002E05BA"/>
    <w:rsid w:val="002E30D4"/>
    <w:rsid w:val="002E7FF8"/>
    <w:rsid w:val="002F2D74"/>
    <w:rsid w:val="00312DE8"/>
    <w:rsid w:val="00317CDB"/>
    <w:rsid w:val="0032415D"/>
    <w:rsid w:val="0032479B"/>
    <w:rsid w:val="003305CF"/>
    <w:rsid w:val="0033401E"/>
    <w:rsid w:val="003359CF"/>
    <w:rsid w:val="00376F69"/>
    <w:rsid w:val="00382729"/>
    <w:rsid w:val="003829B3"/>
    <w:rsid w:val="00382B91"/>
    <w:rsid w:val="0039100F"/>
    <w:rsid w:val="0039489E"/>
    <w:rsid w:val="0039650B"/>
    <w:rsid w:val="003A664E"/>
    <w:rsid w:val="003B26B4"/>
    <w:rsid w:val="003C42FD"/>
    <w:rsid w:val="003D1E9F"/>
    <w:rsid w:val="003D3968"/>
    <w:rsid w:val="003D5771"/>
    <w:rsid w:val="003E3FBB"/>
    <w:rsid w:val="003F01AC"/>
    <w:rsid w:val="003F0919"/>
    <w:rsid w:val="003F25F8"/>
    <w:rsid w:val="003F7AEB"/>
    <w:rsid w:val="0040679E"/>
    <w:rsid w:val="00417AD2"/>
    <w:rsid w:val="00420A17"/>
    <w:rsid w:val="004221EC"/>
    <w:rsid w:val="00424DBB"/>
    <w:rsid w:val="004301E1"/>
    <w:rsid w:val="0043648D"/>
    <w:rsid w:val="00436AEA"/>
    <w:rsid w:val="00437B0A"/>
    <w:rsid w:val="004523F1"/>
    <w:rsid w:val="004542B7"/>
    <w:rsid w:val="00456FF7"/>
    <w:rsid w:val="0046243C"/>
    <w:rsid w:val="00462F20"/>
    <w:rsid w:val="00467BD5"/>
    <w:rsid w:val="004708FD"/>
    <w:rsid w:val="00477E66"/>
    <w:rsid w:val="00492A3A"/>
    <w:rsid w:val="004B044D"/>
    <w:rsid w:val="004C7FDB"/>
    <w:rsid w:val="004D0A2E"/>
    <w:rsid w:val="004D201F"/>
    <w:rsid w:val="004D2C22"/>
    <w:rsid w:val="004D3FBA"/>
    <w:rsid w:val="004E2E37"/>
    <w:rsid w:val="004E4393"/>
    <w:rsid w:val="00507ECB"/>
    <w:rsid w:val="005100C6"/>
    <w:rsid w:val="00531B6F"/>
    <w:rsid w:val="00545C5C"/>
    <w:rsid w:val="00547D14"/>
    <w:rsid w:val="0058389D"/>
    <w:rsid w:val="00592E94"/>
    <w:rsid w:val="005A0547"/>
    <w:rsid w:val="005A0B88"/>
    <w:rsid w:val="005A528B"/>
    <w:rsid w:val="005B0FA0"/>
    <w:rsid w:val="005C20E5"/>
    <w:rsid w:val="005C533E"/>
    <w:rsid w:val="005C6793"/>
    <w:rsid w:val="005C776D"/>
    <w:rsid w:val="005D2976"/>
    <w:rsid w:val="005E60C0"/>
    <w:rsid w:val="005F53C7"/>
    <w:rsid w:val="00607084"/>
    <w:rsid w:val="00609624"/>
    <w:rsid w:val="00627241"/>
    <w:rsid w:val="0063036A"/>
    <w:rsid w:val="00630775"/>
    <w:rsid w:val="00640CB4"/>
    <w:rsid w:val="006425A2"/>
    <w:rsid w:val="00647EAF"/>
    <w:rsid w:val="00664F14"/>
    <w:rsid w:val="0067091E"/>
    <w:rsid w:val="00673961"/>
    <w:rsid w:val="00676195"/>
    <w:rsid w:val="00677B37"/>
    <w:rsid w:val="0068114B"/>
    <w:rsid w:val="00691499"/>
    <w:rsid w:val="00692293"/>
    <w:rsid w:val="006950A7"/>
    <w:rsid w:val="006A215C"/>
    <w:rsid w:val="006C4B80"/>
    <w:rsid w:val="006D2794"/>
    <w:rsid w:val="006E3116"/>
    <w:rsid w:val="006F62A3"/>
    <w:rsid w:val="006F6583"/>
    <w:rsid w:val="006F6CEB"/>
    <w:rsid w:val="007273E5"/>
    <w:rsid w:val="007340FA"/>
    <w:rsid w:val="0073412E"/>
    <w:rsid w:val="00740B1A"/>
    <w:rsid w:val="00743C78"/>
    <w:rsid w:val="0074432B"/>
    <w:rsid w:val="0076589C"/>
    <w:rsid w:val="0076767F"/>
    <w:rsid w:val="007710C7"/>
    <w:rsid w:val="00776736"/>
    <w:rsid w:val="007857C6"/>
    <w:rsid w:val="007957E4"/>
    <w:rsid w:val="00795D9B"/>
    <w:rsid w:val="007A4F98"/>
    <w:rsid w:val="007B14F1"/>
    <w:rsid w:val="007B3A2F"/>
    <w:rsid w:val="007B4CEC"/>
    <w:rsid w:val="007C1974"/>
    <w:rsid w:val="007C2E3C"/>
    <w:rsid w:val="007C4A87"/>
    <w:rsid w:val="007C5A1B"/>
    <w:rsid w:val="007D4300"/>
    <w:rsid w:val="007D5FFD"/>
    <w:rsid w:val="007F6D6D"/>
    <w:rsid w:val="007F774E"/>
    <w:rsid w:val="0080230B"/>
    <w:rsid w:val="00803CD1"/>
    <w:rsid w:val="00810FAE"/>
    <w:rsid w:val="00811804"/>
    <w:rsid w:val="00812ACB"/>
    <w:rsid w:val="00816B88"/>
    <w:rsid w:val="00841258"/>
    <w:rsid w:val="00867154"/>
    <w:rsid w:val="008A19B1"/>
    <w:rsid w:val="008A422E"/>
    <w:rsid w:val="008B550B"/>
    <w:rsid w:val="008B664B"/>
    <w:rsid w:val="008B7A2E"/>
    <w:rsid w:val="008C2110"/>
    <w:rsid w:val="008C510D"/>
    <w:rsid w:val="008C5A01"/>
    <w:rsid w:val="008C7F1F"/>
    <w:rsid w:val="008E20F7"/>
    <w:rsid w:val="008E48A8"/>
    <w:rsid w:val="008E5F31"/>
    <w:rsid w:val="008E6ECA"/>
    <w:rsid w:val="008F172D"/>
    <w:rsid w:val="008F5A3F"/>
    <w:rsid w:val="009023EC"/>
    <w:rsid w:val="00902F89"/>
    <w:rsid w:val="009043CF"/>
    <w:rsid w:val="00904D31"/>
    <w:rsid w:val="00911836"/>
    <w:rsid w:val="00953130"/>
    <w:rsid w:val="009564D1"/>
    <w:rsid w:val="00957815"/>
    <w:rsid w:val="00971C18"/>
    <w:rsid w:val="00976EA3"/>
    <w:rsid w:val="00986154"/>
    <w:rsid w:val="009B05C9"/>
    <w:rsid w:val="009B5545"/>
    <w:rsid w:val="009B5D15"/>
    <w:rsid w:val="009C5F33"/>
    <w:rsid w:val="009D0AC3"/>
    <w:rsid w:val="009D0E92"/>
    <w:rsid w:val="009D62E2"/>
    <w:rsid w:val="009E23B7"/>
    <w:rsid w:val="009E633B"/>
    <w:rsid w:val="009F5934"/>
    <w:rsid w:val="00A15862"/>
    <w:rsid w:val="00A26888"/>
    <w:rsid w:val="00A3606C"/>
    <w:rsid w:val="00A36A33"/>
    <w:rsid w:val="00A40578"/>
    <w:rsid w:val="00A4573E"/>
    <w:rsid w:val="00A52411"/>
    <w:rsid w:val="00A52ECB"/>
    <w:rsid w:val="00A75D62"/>
    <w:rsid w:val="00A82F7C"/>
    <w:rsid w:val="00A93245"/>
    <w:rsid w:val="00A95599"/>
    <w:rsid w:val="00A97D83"/>
    <w:rsid w:val="00AA642E"/>
    <w:rsid w:val="00AB07F9"/>
    <w:rsid w:val="00AB244A"/>
    <w:rsid w:val="00AC0477"/>
    <w:rsid w:val="00AD4775"/>
    <w:rsid w:val="00AF41C8"/>
    <w:rsid w:val="00AF4CE9"/>
    <w:rsid w:val="00B0266B"/>
    <w:rsid w:val="00B14942"/>
    <w:rsid w:val="00B1544A"/>
    <w:rsid w:val="00B26B08"/>
    <w:rsid w:val="00B271A2"/>
    <w:rsid w:val="00B30D98"/>
    <w:rsid w:val="00B43D9F"/>
    <w:rsid w:val="00B4561C"/>
    <w:rsid w:val="00B46801"/>
    <w:rsid w:val="00B47402"/>
    <w:rsid w:val="00B50D79"/>
    <w:rsid w:val="00B525DB"/>
    <w:rsid w:val="00B6392E"/>
    <w:rsid w:val="00B64F0C"/>
    <w:rsid w:val="00B660A1"/>
    <w:rsid w:val="00B704E3"/>
    <w:rsid w:val="00B7347A"/>
    <w:rsid w:val="00B7387C"/>
    <w:rsid w:val="00B74E3B"/>
    <w:rsid w:val="00B7606C"/>
    <w:rsid w:val="00B84E0C"/>
    <w:rsid w:val="00B929F5"/>
    <w:rsid w:val="00BA3217"/>
    <w:rsid w:val="00BB2ED2"/>
    <w:rsid w:val="00BB6058"/>
    <w:rsid w:val="00BB68F9"/>
    <w:rsid w:val="00BC1A65"/>
    <w:rsid w:val="00BD43E5"/>
    <w:rsid w:val="00BD6A5B"/>
    <w:rsid w:val="00BE61F8"/>
    <w:rsid w:val="00BF04E2"/>
    <w:rsid w:val="00BF155C"/>
    <w:rsid w:val="00BF3AC3"/>
    <w:rsid w:val="00BF4257"/>
    <w:rsid w:val="00C00C22"/>
    <w:rsid w:val="00C21203"/>
    <w:rsid w:val="00C32E8A"/>
    <w:rsid w:val="00C33D1E"/>
    <w:rsid w:val="00C344E9"/>
    <w:rsid w:val="00C37673"/>
    <w:rsid w:val="00C514A2"/>
    <w:rsid w:val="00C53605"/>
    <w:rsid w:val="00C678F9"/>
    <w:rsid w:val="00C72BA3"/>
    <w:rsid w:val="00C81B3A"/>
    <w:rsid w:val="00C92585"/>
    <w:rsid w:val="00C9459A"/>
    <w:rsid w:val="00C947DD"/>
    <w:rsid w:val="00C96FF8"/>
    <w:rsid w:val="00CA343A"/>
    <w:rsid w:val="00CB2772"/>
    <w:rsid w:val="00CB7338"/>
    <w:rsid w:val="00CC5B77"/>
    <w:rsid w:val="00CD43C6"/>
    <w:rsid w:val="00CD4844"/>
    <w:rsid w:val="00CE01A7"/>
    <w:rsid w:val="00CF1F51"/>
    <w:rsid w:val="00D16CAC"/>
    <w:rsid w:val="00D26391"/>
    <w:rsid w:val="00D30241"/>
    <w:rsid w:val="00D41F9D"/>
    <w:rsid w:val="00D4214B"/>
    <w:rsid w:val="00D62891"/>
    <w:rsid w:val="00D663A3"/>
    <w:rsid w:val="00D70F36"/>
    <w:rsid w:val="00D90D3E"/>
    <w:rsid w:val="00D91A35"/>
    <w:rsid w:val="00D92C59"/>
    <w:rsid w:val="00DB2A20"/>
    <w:rsid w:val="00DC39E6"/>
    <w:rsid w:val="00DD1954"/>
    <w:rsid w:val="00DD27FC"/>
    <w:rsid w:val="00DD29BF"/>
    <w:rsid w:val="00DE5738"/>
    <w:rsid w:val="00DE5D0C"/>
    <w:rsid w:val="00DE6D15"/>
    <w:rsid w:val="00DF0A6B"/>
    <w:rsid w:val="00DF26C5"/>
    <w:rsid w:val="00E0157E"/>
    <w:rsid w:val="00E164E7"/>
    <w:rsid w:val="00E23B81"/>
    <w:rsid w:val="00E241B7"/>
    <w:rsid w:val="00E32610"/>
    <w:rsid w:val="00E40229"/>
    <w:rsid w:val="00E52AD4"/>
    <w:rsid w:val="00E54253"/>
    <w:rsid w:val="00E57386"/>
    <w:rsid w:val="00E63A16"/>
    <w:rsid w:val="00E6402D"/>
    <w:rsid w:val="00E6475B"/>
    <w:rsid w:val="00E91A5B"/>
    <w:rsid w:val="00EA1202"/>
    <w:rsid w:val="00EB636C"/>
    <w:rsid w:val="00EC2FE2"/>
    <w:rsid w:val="00EC5ABC"/>
    <w:rsid w:val="00EE4BB9"/>
    <w:rsid w:val="00EE6993"/>
    <w:rsid w:val="00EF7BA4"/>
    <w:rsid w:val="00F001FF"/>
    <w:rsid w:val="00F02764"/>
    <w:rsid w:val="00F0281D"/>
    <w:rsid w:val="00F02DF1"/>
    <w:rsid w:val="00F03E33"/>
    <w:rsid w:val="00F04010"/>
    <w:rsid w:val="00F04B99"/>
    <w:rsid w:val="00F231CD"/>
    <w:rsid w:val="00F31EB5"/>
    <w:rsid w:val="00F45EE3"/>
    <w:rsid w:val="00F523BD"/>
    <w:rsid w:val="00F52C81"/>
    <w:rsid w:val="00F63E37"/>
    <w:rsid w:val="00F72F99"/>
    <w:rsid w:val="00F77CEE"/>
    <w:rsid w:val="00F82E61"/>
    <w:rsid w:val="00FB2DDE"/>
    <w:rsid w:val="00FB5673"/>
    <w:rsid w:val="00FC428D"/>
    <w:rsid w:val="00FC63FB"/>
    <w:rsid w:val="00FD5562"/>
    <w:rsid w:val="00FE2BDD"/>
    <w:rsid w:val="00FE3A1F"/>
    <w:rsid w:val="00FE542D"/>
    <w:rsid w:val="00FE6C69"/>
    <w:rsid w:val="00FE7C52"/>
    <w:rsid w:val="00FF1265"/>
    <w:rsid w:val="00FF4E69"/>
    <w:rsid w:val="012894D6"/>
    <w:rsid w:val="02CEAF10"/>
    <w:rsid w:val="03337673"/>
    <w:rsid w:val="04091FB3"/>
    <w:rsid w:val="0442DE02"/>
    <w:rsid w:val="057BE3B9"/>
    <w:rsid w:val="0599A113"/>
    <w:rsid w:val="05CF72D3"/>
    <w:rsid w:val="05CFFDC4"/>
    <w:rsid w:val="05D8287C"/>
    <w:rsid w:val="0644AF64"/>
    <w:rsid w:val="06FE2FB7"/>
    <w:rsid w:val="0707114E"/>
    <w:rsid w:val="070E112F"/>
    <w:rsid w:val="07220124"/>
    <w:rsid w:val="074158D2"/>
    <w:rsid w:val="0770D012"/>
    <w:rsid w:val="07CC366E"/>
    <w:rsid w:val="087E24AC"/>
    <w:rsid w:val="088C3817"/>
    <w:rsid w:val="08ECBAEB"/>
    <w:rsid w:val="0938A4C8"/>
    <w:rsid w:val="094F29EE"/>
    <w:rsid w:val="096E0D1D"/>
    <w:rsid w:val="097E702B"/>
    <w:rsid w:val="09DB53DE"/>
    <w:rsid w:val="09DF37E4"/>
    <w:rsid w:val="0A322D1D"/>
    <w:rsid w:val="0AAB0E8D"/>
    <w:rsid w:val="0AADC843"/>
    <w:rsid w:val="0B4DF623"/>
    <w:rsid w:val="0C026CEE"/>
    <w:rsid w:val="0C3A220D"/>
    <w:rsid w:val="0C501A2A"/>
    <w:rsid w:val="0C6C7B46"/>
    <w:rsid w:val="0CAC3B57"/>
    <w:rsid w:val="0CB8DBEF"/>
    <w:rsid w:val="0CBDC431"/>
    <w:rsid w:val="0CD05DEB"/>
    <w:rsid w:val="0CFDCB43"/>
    <w:rsid w:val="0D7A6E2F"/>
    <w:rsid w:val="0D97D5C5"/>
    <w:rsid w:val="0E039B5F"/>
    <w:rsid w:val="0EA23CC5"/>
    <w:rsid w:val="0ECD963E"/>
    <w:rsid w:val="0EED3FBC"/>
    <w:rsid w:val="0F15B8BE"/>
    <w:rsid w:val="0F27525D"/>
    <w:rsid w:val="0F65746D"/>
    <w:rsid w:val="0F98C55F"/>
    <w:rsid w:val="0FA8DA47"/>
    <w:rsid w:val="0FD1D744"/>
    <w:rsid w:val="0FD86710"/>
    <w:rsid w:val="0FEF93F3"/>
    <w:rsid w:val="100DD6AB"/>
    <w:rsid w:val="10396D9D"/>
    <w:rsid w:val="103E59A6"/>
    <w:rsid w:val="108E2CE8"/>
    <w:rsid w:val="109B5887"/>
    <w:rsid w:val="11034852"/>
    <w:rsid w:val="1147BBE2"/>
    <w:rsid w:val="11C79855"/>
    <w:rsid w:val="11CD141A"/>
    <w:rsid w:val="11D0ACA9"/>
    <w:rsid w:val="11D3BFAF"/>
    <w:rsid w:val="1204F4A5"/>
    <w:rsid w:val="120CEE0B"/>
    <w:rsid w:val="123EBD22"/>
    <w:rsid w:val="12767648"/>
    <w:rsid w:val="12ABF450"/>
    <w:rsid w:val="12BA218E"/>
    <w:rsid w:val="12C5E2FA"/>
    <w:rsid w:val="12D67E01"/>
    <w:rsid w:val="136013E3"/>
    <w:rsid w:val="136CEBF0"/>
    <w:rsid w:val="13FF170B"/>
    <w:rsid w:val="140EC88E"/>
    <w:rsid w:val="1418346E"/>
    <w:rsid w:val="15E5FF30"/>
    <w:rsid w:val="1618CDD3"/>
    <w:rsid w:val="163DEEA7"/>
    <w:rsid w:val="16499EC9"/>
    <w:rsid w:val="16A1C2EA"/>
    <w:rsid w:val="16F9B349"/>
    <w:rsid w:val="16F9D722"/>
    <w:rsid w:val="1721234A"/>
    <w:rsid w:val="17456706"/>
    <w:rsid w:val="17692437"/>
    <w:rsid w:val="1790EED3"/>
    <w:rsid w:val="18024665"/>
    <w:rsid w:val="185F715C"/>
    <w:rsid w:val="189987FF"/>
    <w:rsid w:val="193147B0"/>
    <w:rsid w:val="19433035"/>
    <w:rsid w:val="19CCBD72"/>
    <w:rsid w:val="19D095A9"/>
    <w:rsid w:val="19D7806E"/>
    <w:rsid w:val="19ECE7EC"/>
    <w:rsid w:val="19F2211B"/>
    <w:rsid w:val="1A9C0191"/>
    <w:rsid w:val="1AAE7EFB"/>
    <w:rsid w:val="1B2987D2"/>
    <w:rsid w:val="1B6393B4"/>
    <w:rsid w:val="1B8BF932"/>
    <w:rsid w:val="1BA9B902"/>
    <w:rsid w:val="1BDC2FF7"/>
    <w:rsid w:val="1CF9E103"/>
    <w:rsid w:val="1D586C53"/>
    <w:rsid w:val="1D6AAD1A"/>
    <w:rsid w:val="1D9DC5A9"/>
    <w:rsid w:val="1E665673"/>
    <w:rsid w:val="1EB3579A"/>
    <w:rsid w:val="1EFF2198"/>
    <w:rsid w:val="1F3F6E03"/>
    <w:rsid w:val="1F6B2D9B"/>
    <w:rsid w:val="1FB448F9"/>
    <w:rsid w:val="2005AFBB"/>
    <w:rsid w:val="20166C6D"/>
    <w:rsid w:val="20551E99"/>
    <w:rsid w:val="20BBE82B"/>
    <w:rsid w:val="20CC1B9F"/>
    <w:rsid w:val="21973990"/>
    <w:rsid w:val="21FB7170"/>
    <w:rsid w:val="22555C81"/>
    <w:rsid w:val="225EA92D"/>
    <w:rsid w:val="22E598D1"/>
    <w:rsid w:val="234E566E"/>
    <w:rsid w:val="2399A519"/>
    <w:rsid w:val="23FB94B0"/>
    <w:rsid w:val="242F4C14"/>
    <w:rsid w:val="24C70D9B"/>
    <w:rsid w:val="24DA3025"/>
    <w:rsid w:val="24ED1101"/>
    <w:rsid w:val="24FC922A"/>
    <w:rsid w:val="25617A39"/>
    <w:rsid w:val="2592F941"/>
    <w:rsid w:val="260201D9"/>
    <w:rsid w:val="2662D4C3"/>
    <w:rsid w:val="26A39F9E"/>
    <w:rsid w:val="26CEBA72"/>
    <w:rsid w:val="26F2F03C"/>
    <w:rsid w:val="2708B8F4"/>
    <w:rsid w:val="27F1E76E"/>
    <w:rsid w:val="2845130B"/>
    <w:rsid w:val="285E2E71"/>
    <w:rsid w:val="28B89186"/>
    <w:rsid w:val="28BAFACE"/>
    <w:rsid w:val="28E925C6"/>
    <w:rsid w:val="28FABDE3"/>
    <w:rsid w:val="293BD6A1"/>
    <w:rsid w:val="29593A9A"/>
    <w:rsid w:val="29CBA1A0"/>
    <w:rsid w:val="2A3F036E"/>
    <w:rsid w:val="2AC2D3DF"/>
    <w:rsid w:val="2ACA5B06"/>
    <w:rsid w:val="2ACB4165"/>
    <w:rsid w:val="2ACE372F"/>
    <w:rsid w:val="2B79CCB9"/>
    <w:rsid w:val="2C076198"/>
    <w:rsid w:val="2C4DBB45"/>
    <w:rsid w:val="2D3F4943"/>
    <w:rsid w:val="2D8C2205"/>
    <w:rsid w:val="2D939829"/>
    <w:rsid w:val="2E0F345D"/>
    <w:rsid w:val="2E6DE627"/>
    <w:rsid w:val="2E8C697E"/>
    <w:rsid w:val="2F05CC5C"/>
    <w:rsid w:val="2FAED9E4"/>
    <w:rsid w:val="2FBD0E0F"/>
    <w:rsid w:val="2FC31660"/>
    <w:rsid w:val="2FD2DF4D"/>
    <w:rsid w:val="301F7E39"/>
    <w:rsid w:val="30FAF7AC"/>
    <w:rsid w:val="313890C2"/>
    <w:rsid w:val="3154233B"/>
    <w:rsid w:val="3154A2BD"/>
    <w:rsid w:val="319CD61A"/>
    <w:rsid w:val="31B7C02E"/>
    <w:rsid w:val="32423307"/>
    <w:rsid w:val="32481415"/>
    <w:rsid w:val="32C62B2F"/>
    <w:rsid w:val="32E85201"/>
    <w:rsid w:val="33277DFA"/>
    <w:rsid w:val="3380AA7E"/>
    <w:rsid w:val="3419C38F"/>
    <w:rsid w:val="342F7559"/>
    <w:rsid w:val="346FDD06"/>
    <w:rsid w:val="349B92A2"/>
    <w:rsid w:val="34D7EBC5"/>
    <w:rsid w:val="34E12BB4"/>
    <w:rsid w:val="352DA75A"/>
    <w:rsid w:val="355B5F56"/>
    <w:rsid w:val="35A5C205"/>
    <w:rsid w:val="35CA96D0"/>
    <w:rsid w:val="361FF0EF"/>
    <w:rsid w:val="369358C9"/>
    <w:rsid w:val="3752C509"/>
    <w:rsid w:val="37676D04"/>
    <w:rsid w:val="37A5355F"/>
    <w:rsid w:val="380D645E"/>
    <w:rsid w:val="3816C8DF"/>
    <w:rsid w:val="381F0E6E"/>
    <w:rsid w:val="384B46CB"/>
    <w:rsid w:val="3891A8BD"/>
    <w:rsid w:val="38C67B0A"/>
    <w:rsid w:val="38EE448D"/>
    <w:rsid w:val="38FE0A71"/>
    <w:rsid w:val="392F10D3"/>
    <w:rsid w:val="39743949"/>
    <w:rsid w:val="39B24783"/>
    <w:rsid w:val="3A205A15"/>
    <w:rsid w:val="3A208714"/>
    <w:rsid w:val="3A8DA9A4"/>
    <w:rsid w:val="3AB4ECC0"/>
    <w:rsid w:val="3AC48E0C"/>
    <w:rsid w:val="3AFC877F"/>
    <w:rsid w:val="3B0CB8EC"/>
    <w:rsid w:val="3B2C7A23"/>
    <w:rsid w:val="3B933F6B"/>
    <w:rsid w:val="3C6CC2DD"/>
    <w:rsid w:val="3C8099A5"/>
    <w:rsid w:val="3C8A0B43"/>
    <w:rsid w:val="3CECE072"/>
    <w:rsid w:val="3D6D5F0A"/>
    <w:rsid w:val="3E060014"/>
    <w:rsid w:val="3E08E1FE"/>
    <w:rsid w:val="3E3F79DB"/>
    <w:rsid w:val="3F3EEB06"/>
    <w:rsid w:val="3F6EB1CD"/>
    <w:rsid w:val="3F983B1D"/>
    <w:rsid w:val="3FA945F3"/>
    <w:rsid w:val="3FD0F2AF"/>
    <w:rsid w:val="3FD9D1CC"/>
    <w:rsid w:val="400FCE2E"/>
    <w:rsid w:val="4093976B"/>
    <w:rsid w:val="4097BC72"/>
    <w:rsid w:val="410069CD"/>
    <w:rsid w:val="41234D39"/>
    <w:rsid w:val="421FA5BD"/>
    <w:rsid w:val="4261CA04"/>
    <w:rsid w:val="429066A5"/>
    <w:rsid w:val="42F04CAC"/>
    <w:rsid w:val="435535BF"/>
    <w:rsid w:val="441E9BCF"/>
    <w:rsid w:val="442058ED"/>
    <w:rsid w:val="44E582AE"/>
    <w:rsid w:val="4511AE27"/>
    <w:rsid w:val="4517E30E"/>
    <w:rsid w:val="463BB4F7"/>
    <w:rsid w:val="467CD18A"/>
    <w:rsid w:val="46818B24"/>
    <w:rsid w:val="4696063C"/>
    <w:rsid w:val="46FE9D92"/>
    <w:rsid w:val="46FEAA8D"/>
    <w:rsid w:val="4734843C"/>
    <w:rsid w:val="47D62A2C"/>
    <w:rsid w:val="4807A807"/>
    <w:rsid w:val="48E885A9"/>
    <w:rsid w:val="49182FEB"/>
    <w:rsid w:val="49AE79B2"/>
    <w:rsid w:val="49F859B9"/>
    <w:rsid w:val="4A2FA0E2"/>
    <w:rsid w:val="4A742B91"/>
    <w:rsid w:val="4AF8946C"/>
    <w:rsid w:val="4B212DDE"/>
    <w:rsid w:val="4B93C20E"/>
    <w:rsid w:val="4BA67FA9"/>
    <w:rsid w:val="4BBE7D66"/>
    <w:rsid w:val="4C387FDE"/>
    <w:rsid w:val="4C4F1BA3"/>
    <w:rsid w:val="4C53818E"/>
    <w:rsid w:val="4DD7F3BD"/>
    <w:rsid w:val="4E03C544"/>
    <w:rsid w:val="4E1B0207"/>
    <w:rsid w:val="4E3BCB5D"/>
    <w:rsid w:val="4E40E3BD"/>
    <w:rsid w:val="4E837078"/>
    <w:rsid w:val="4EADF35B"/>
    <w:rsid w:val="4F39F704"/>
    <w:rsid w:val="50D975B5"/>
    <w:rsid w:val="510618C9"/>
    <w:rsid w:val="5108139F"/>
    <w:rsid w:val="5124FDA2"/>
    <w:rsid w:val="513AC9FE"/>
    <w:rsid w:val="513C8443"/>
    <w:rsid w:val="514374F9"/>
    <w:rsid w:val="5144AA6C"/>
    <w:rsid w:val="515AB8BE"/>
    <w:rsid w:val="51A7FA11"/>
    <w:rsid w:val="520741C3"/>
    <w:rsid w:val="527931E7"/>
    <w:rsid w:val="528AA1C4"/>
    <w:rsid w:val="528D5D75"/>
    <w:rsid w:val="52C2BC02"/>
    <w:rsid w:val="52CEF132"/>
    <w:rsid w:val="52E953C8"/>
    <w:rsid w:val="5381E33C"/>
    <w:rsid w:val="53823308"/>
    <w:rsid w:val="53B99EAF"/>
    <w:rsid w:val="5407AAAF"/>
    <w:rsid w:val="541B9422"/>
    <w:rsid w:val="542DC2AB"/>
    <w:rsid w:val="5455D4EC"/>
    <w:rsid w:val="545C6A28"/>
    <w:rsid w:val="547BD36E"/>
    <w:rsid w:val="54800688"/>
    <w:rsid w:val="5510CEB5"/>
    <w:rsid w:val="55555260"/>
    <w:rsid w:val="55A355CE"/>
    <w:rsid w:val="55E22D8C"/>
    <w:rsid w:val="5628CB36"/>
    <w:rsid w:val="565BA5DD"/>
    <w:rsid w:val="568987E1"/>
    <w:rsid w:val="56AA20BF"/>
    <w:rsid w:val="56D84FC0"/>
    <w:rsid w:val="5723AD61"/>
    <w:rsid w:val="5774C67C"/>
    <w:rsid w:val="57C94A09"/>
    <w:rsid w:val="57CBC74A"/>
    <w:rsid w:val="58E1F0DE"/>
    <w:rsid w:val="58E72BB7"/>
    <w:rsid w:val="59E5E0F2"/>
    <w:rsid w:val="5A9967A1"/>
    <w:rsid w:val="5AE7AFF3"/>
    <w:rsid w:val="5AE92238"/>
    <w:rsid w:val="5AF86733"/>
    <w:rsid w:val="5B1A9FAA"/>
    <w:rsid w:val="5B31E937"/>
    <w:rsid w:val="5BA0E50B"/>
    <w:rsid w:val="5C27F534"/>
    <w:rsid w:val="5C42FB67"/>
    <w:rsid w:val="5C63291A"/>
    <w:rsid w:val="5C641270"/>
    <w:rsid w:val="5C8ABEB0"/>
    <w:rsid w:val="5D8FC8CC"/>
    <w:rsid w:val="5DF6FDA5"/>
    <w:rsid w:val="5E6978E2"/>
    <w:rsid w:val="5E884A4E"/>
    <w:rsid w:val="5E8E7690"/>
    <w:rsid w:val="5F3CF1A9"/>
    <w:rsid w:val="5F59B80D"/>
    <w:rsid w:val="5FEB3389"/>
    <w:rsid w:val="5FEF30ED"/>
    <w:rsid w:val="60528967"/>
    <w:rsid w:val="6083D971"/>
    <w:rsid w:val="60C3CE32"/>
    <w:rsid w:val="60FAE0BC"/>
    <w:rsid w:val="6161EB18"/>
    <w:rsid w:val="621FF4A8"/>
    <w:rsid w:val="622B75EE"/>
    <w:rsid w:val="6258FA02"/>
    <w:rsid w:val="63220F21"/>
    <w:rsid w:val="632D3A70"/>
    <w:rsid w:val="632F1811"/>
    <w:rsid w:val="6337DD49"/>
    <w:rsid w:val="636DAF43"/>
    <w:rsid w:val="63AF4516"/>
    <w:rsid w:val="63C5F4F5"/>
    <w:rsid w:val="640E0D39"/>
    <w:rsid w:val="64EDA7E0"/>
    <w:rsid w:val="6512811E"/>
    <w:rsid w:val="65DA625C"/>
    <w:rsid w:val="65E7972E"/>
    <w:rsid w:val="65ED4DAF"/>
    <w:rsid w:val="66489608"/>
    <w:rsid w:val="666DE643"/>
    <w:rsid w:val="6689D133"/>
    <w:rsid w:val="6709F6AA"/>
    <w:rsid w:val="67238D51"/>
    <w:rsid w:val="6747B433"/>
    <w:rsid w:val="683892CE"/>
    <w:rsid w:val="6899A6E9"/>
    <w:rsid w:val="68A1689D"/>
    <w:rsid w:val="68FC6F35"/>
    <w:rsid w:val="69120D45"/>
    <w:rsid w:val="696F00DC"/>
    <w:rsid w:val="69D37B1B"/>
    <w:rsid w:val="69D88841"/>
    <w:rsid w:val="6A2F5BBF"/>
    <w:rsid w:val="6A335C5A"/>
    <w:rsid w:val="6AD74283"/>
    <w:rsid w:val="6B3ACC33"/>
    <w:rsid w:val="6B5F20E0"/>
    <w:rsid w:val="6B9DB5A6"/>
    <w:rsid w:val="6BB03482"/>
    <w:rsid w:val="6BCE06EC"/>
    <w:rsid w:val="6BE42C55"/>
    <w:rsid w:val="6C9F46CD"/>
    <w:rsid w:val="6D087D67"/>
    <w:rsid w:val="6D1B8BBE"/>
    <w:rsid w:val="6D6D46EF"/>
    <w:rsid w:val="6D7D1CB1"/>
    <w:rsid w:val="6D8B284A"/>
    <w:rsid w:val="6D8BD56F"/>
    <w:rsid w:val="6D945730"/>
    <w:rsid w:val="6DD9EEB5"/>
    <w:rsid w:val="6E15CA17"/>
    <w:rsid w:val="6E515F36"/>
    <w:rsid w:val="6EE1FAD4"/>
    <w:rsid w:val="6EE25362"/>
    <w:rsid w:val="6F8AE607"/>
    <w:rsid w:val="6FA0F808"/>
    <w:rsid w:val="6FC613A3"/>
    <w:rsid w:val="6FE8EE84"/>
    <w:rsid w:val="703E7835"/>
    <w:rsid w:val="70E6E687"/>
    <w:rsid w:val="7108A406"/>
    <w:rsid w:val="710C125B"/>
    <w:rsid w:val="71474585"/>
    <w:rsid w:val="71BD2244"/>
    <w:rsid w:val="72E7490F"/>
    <w:rsid w:val="72F3B9BF"/>
    <w:rsid w:val="7338B042"/>
    <w:rsid w:val="734A0E6D"/>
    <w:rsid w:val="737D614A"/>
    <w:rsid w:val="7398DF6C"/>
    <w:rsid w:val="74BF875F"/>
    <w:rsid w:val="74D481D0"/>
    <w:rsid w:val="74E6010B"/>
    <w:rsid w:val="750539BA"/>
    <w:rsid w:val="756A5673"/>
    <w:rsid w:val="75715F39"/>
    <w:rsid w:val="76607A89"/>
    <w:rsid w:val="7670DC8F"/>
    <w:rsid w:val="7670E788"/>
    <w:rsid w:val="768C7945"/>
    <w:rsid w:val="76932EAF"/>
    <w:rsid w:val="76A975BF"/>
    <w:rsid w:val="76C4D03F"/>
    <w:rsid w:val="770AB971"/>
    <w:rsid w:val="77180A2D"/>
    <w:rsid w:val="7722C266"/>
    <w:rsid w:val="77A235D5"/>
    <w:rsid w:val="785817C9"/>
    <w:rsid w:val="78B50827"/>
    <w:rsid w:val="78D5D6E8"/>
    <w:rsid w:val="79A3B0DD"/>
    <w:rsid w:val="79DF3A96"/>
    <w:rsid w:val="7A230CD9"/>
    <w:rsid w:val="7A625CE9"/>
    <w:rsid w:val="7B9901C6"/>
    <w:rsid w:val="7CC447E6"/>
    <w:rsid w:val="7CE6BE66"/>
    <w:rsid w:val="7CFA9682"/>
    <w:rsid w:val="7D0758B1"/>
    <w:rsid w:val="7D52C396"/>
    <w:rsid w:val="7D54CA3A"/>
    <w:rsid w:val="7DB4F521"/>
    <w:rsid w:val="7DE5AC37"/>
    <w:rsid w:val="7E288F72"/>
    <w:rsid w:val="7E4CAC99"/>
    <w:rsid w:val="7E5D61D7"/>
    <w:rsid w:val="7F37C8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1086"/>
  <w15:chartTrackingRefBased/>
  <w15:docId w15:val="{1E6874D4-0B91-4AA5-BE78-D668B43A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C5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C5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EC5AB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C5AB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C5AB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C5AB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C5AB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C5AB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C5AB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5AB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C5AB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sid w:val="00EC5AB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C5AB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C5AB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C5AB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C5AB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C5AB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C5A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C5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C5A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C5AB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C5A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C5A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C5ABC"/>
    <w:rPr>
      <w:i/>
      <w:iCs/>
      <w:color w:val="404040" w:themeColor="text1" w:themeTint="BF"/>
    </w:rPr>
  </w:style>
  <w:style w:type="paragraph" w:styleId="Sarakstarindkopa">
    <w:name w:val="List Paragraph"/>
    <w:basedOn w:val="Parasts"/>
    <w:uiPriority w:val="34"/>
    <w:qFormat/>
    <w:rsid w:val="00EC5ABC"/>
    <w:pPr>
      <w:ind w:left="720"/>
      <w:contextualSpacing/>
    </w:pPr>
  </w:style>
  <w:style w:type="character" w:styleId="Intensvsizclums">
    <w:name w:val="Intense Emphasis"/>
    <w:basedOn w:val="Noklusjumarindkopasfonts"/>
    <w:uiPriority w:val="21"/>
    <w:qFormat/>
    <w:rsid w:val="00EC5ABC"/>
    <w:rPr>
      <w:i/>
      <w:iCs/>
      <w:color w:val="0F4761" w:themeColor="accent1" w:themeShade="BF"/>
    </w:rPr>
  </w:style>
  <w:style w:type="paragraph" w:styleId="Intensvscitts">
    <w:name w:val="Intense Quote"/>
    <w:basedOn w:val="Parasts"/>
    <w:next w:val="Parasts"/>
    <w:link w:val="IntensvscittsRakstz"/>
    <w:uiPriority w:val="30"/>
    <w:qFormat/>
    <w:rsid w:val="00EC5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C5ABC"/>
    <w:rPr>
      <w:i/>
      <w:iCs/>
      <w:color w:val="0F4761" w:themeColor="accent1" w:themeShade="BF"/>
    </w:rPr>
  </w:style>
  <w:style w:type="character" w:styleId="Intensvaatsauce">
    <w:name w:val="Intense Reference"/>
    <w:basedOn w:val="Noklusjumarindkopasfonts"/>
    <w:uiPriority w:val="32"/>
    <w:qFormat/>
    <w:rsid w:val="00EC5ABC"/>
    <w:rPr>
      <w:b/>
      <w:bCs/>
      <w:smallCaps/>
      <w:color w:val="0F4761" w:themeColor="accent1" w:themeShade="BF"/>
      <w:spacing w:val="5"/>
    </w:rPr>
  </w:style>
  <w:style w:type="table" w:styleId="Reatabula">
    <w:name w:val="Table Grid"/>
    <w:basedOn w:val="Parastatabula"/>
    <w:uiPriority w:val="39"/>
    <w:rsid w:val="000A5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BF3AC3"/>
    <w:rPr>
      <w:sz w:val="16"/>
      <w:szCs w:val="16"/>
    </w:rPr>
  </w:style>
  <w:style w:type="paragraph" w:styleId="Komentrateksts">
    <w:name w:val="annotation text"/>
    <w:basedOn w:val="Parasts"/>
    <w:link w:val="KomentratekstsRakstz"/>
    <w:uiPriority w:val="99"/>
    <w:unhideWhenUsed/>
    <w:rsid w:val="00BF3AC3"/>
    <w:pPr>
      <w:spacing w:line="240" w:lineRule="auto"/>
    </w:pPr>
    <w:rPr>
      <w:sz w:val="20"/>
      <w:szCs w:val="20"/>
    </w:rPr>
  </w:style>
  <w:style w:type="character" w:customStyle="1" w:styleId="KomentratekstsRakstz">
    <w:name w:val="Komentāra teksts Rakstz."/>
    <w:basedOn w:val="Noklusjumarindkopasfonts"/>
    <w:link w:val="Komentrateksts"/>
    <w:uiPriority w:val="99"/>
    <w:rsid w:val="00BF3AC3"/>
    <w:rPr>
      <w:sz w:val="20"/>
      <w:szCs w:val="20"/>
    </w:rPr>
  </w:style>
  <w:style w:type="paragraph" w:styleId="Komentratma">
    <w:name w:val="annotation subject"/>
    <w:basedOn w:val="Komentrateksts"/>
    <w:next w:val="Komentrateksts"/>
    <w:link w:val="KomentratmaRakstz"/>
    <w:uiPriority w:val="99"/>
    <w:semiHidden/>
    <w:unhideWhenUsed/>
    <w:rsid w:val="00BF3AC3"/>
    <w:rPr>
      <w:b/>
      <w:bCs/>
    </w:rPr>
  </w:style>
  <w:style w:type="character" w:customStyle="1" w:styleId="KomentratmaRakstz">
    <w:name w:val="Komentāra tēma Rakstz."/>
    <w:basedOn w:val="KomentratekstsRakstz"/>
    <w:link w:val="Komentratma"/>
    <w:uiPriority w:val="99"/>
    <w:semiHidden/>
    <w:rsid w:val="00BF3AC3"/>
    <w:rPr>
      <w:b/>
      <w:bCs/>
      <w:sz w:val="20"/>
      <w:szCs w:val="20"/>
    </w:rPr>
  </w:style>
  <w:style w:type="paragraph" w:styleId="Prskatjums">
    <w:name w:val="Revision"/>
    <w:hidden/>
    <w:uiPriority w:val="99"/>
    <w:semiHidden/>
    <w:rsid w:val="008E5F31"/>
    <w:pPr>
      <w:spacing w:after="0" w:line="240" w:lineRule="auto"/>
    </w:pPr>
  </w:style>
  <w:style w:type="paragraph" w:styleId="Galvene">
    <w:name w:val="header"/>
    <w:basedOn w:val="Parasts"/>
    <w:link w:val="GalveneRakstz"/>
    <w:uiPriority w:val="99"/>
    <w:unhideWhenUsed/>
    <w:rsid w:val="008412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41258"/>
  </w:style>
  <w:style w:type="paragraph" w:styleId="Kjene">
    <w:name w:val="footer"/>
    <w:basedOn w:val="Parasts"/>
    <w:link w:val="KjeneRakstz"/>
    <w:uiPriority w:val="99"/>
    <w:unhideWhenUsed/>
    <w:rsid w:val="008412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41258"/>
  </w:style>
  <w:style w:type="paragraph" w:styleId="Vresteksts">
    <w:name w:val="footnote text"/>
    <w:basedOn w:val="Parasts"/>
    <w:link w:val="VrestekstsRakstz"/>
    <w:uiPriority w:val="99"/>
    <w:semiHidden/>
    <w:unhideWhenUsed/>
    <w:rsid w:val="0084125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41258"/>
    <w:rPr>
      <w:sz w:val="20"/>
      <w:szCs w:val="20"/>
    </w:rPr>
  </w:style>
  <w:style w:type="character" w:styleId="Vresatsauce">
    <w:name w:val="footnote reference"/>
    <w:basedOn w:val="Noklusjumarindkopasfonts"/>
    <w:uiPriority w:val="99"/>
    <w:semiHidden/>
    <w:unhideWhenUsed/>
    <w:rsid w:val="00841258"/>
    <w:rPr>
      <w:vertAlign w:val="superscript"/>
    </w:rPr>
  </w:style>
  <w:style w:type="character" w:styleId="Hipersaite">
    <w:name w:val="Hyperlink"/>
    <w:basedOn w:val="Noklusjumarindkopasfonts"/>
    <w:uiPriority w:val="99"/>
    <w:unhideWhenUsed/>
    <w:rsid w:val="00D26391"/>
    <w:rPr>
      <w:color w:val="467886" w:themeColor="hyperlink"/>
      <w:u w:val="single"/>
    </w:rPr>
  </w:style>
  <w:style w:type="character" w:styleId="Neatrisintapieminana">
    <w:name w:val="Unresolved Mention"/>
    <w:basedOn w:val="Noklusjumarindkopasfonts"/>
    <w:uiPriority w:val="99"/>
    <w:semiHidden/>
    <w:unhideWhenUsed/>
    <w:rsid w:val="00D26391"/>
    <w:rPr>
      <w:color w:val="605E5C"/>
      <w:shd w:val="clear" w:color="auto" w:fill="E1DFDD"/>
    </w:rPr>
  </w:style>
  <w:style w:type="character" w:styleId="Izmantotahipersaite">
    <w:name w:val="FollowedHyperlink"/>
    <w:basedOn w:val="Noklusjumarindkopasfonts"/>
    <w:uiPriority w:val="99"/>
    <w:semiHidden/>
    <w:unhideWhenUsed/>
    <w:rsid w:val="00283C10"/>
    <w:rPr>
      <w:color w:val="96607D" w:themeColor="followedHyperlink"/>
      <w:u w:val="single"/>
    </w:rPr>
  </w:style>
  <w:style w:type="paragraph" w:customStyle="1" w:styleId="P68B1DB1-Normal1">
    <w:name w:val="P68B1DB1-Normal1"/>
    <w:basedOn w:val="Parasts"/>
    <w:rsid w:val="00F63E37"/>
    <w:rPr>
      <w:rFonts w:ascii="Aptos" w:eastAsia="Aptos" w:hAnsi="Aptos" w:cs="Times New Roman"/>
      <w:b/>
      <w:szCs w:val="20"/>
      <w:lang w:val="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4490">
      <w:bodyDiv w:val="1"/>
      <w:marLeft w:val="0"/>
      <w:marRight w:val="0"/>
      <w:marTop w:val="0"/>
      <w:marBottom w:val="0"/>
      <w:divBdr>
        <w:top w:val="none" w:sz="0" w:space="0" w:color="auto"/>
        <w:left w:val="none" w:sz="0" w:space="0" w:color="auto"/>
        <w:bottom w:val="none" w:sz="0" w:space="0" w:color="auto"/>
        <w:right w:val="none" w:sz="0" w:space="0" w:color="auto"/>
      </w:divBdr>
    </w:div>
    <w:div w:id="1520464357">
      <w:bodyDiv w:val="1"/>
      <w:marLeft w:val="0"/>
      <w:marRight w:val="0"/>
      <w:marTop w:val="0"/>
      <w:marBottom w:val="0"/>
      <w:divBdr>
        <w:top w:val="none" w:sz="0" w:space="0" w:color="auto"/>
        <w:left w:val="none" w:sz="0" w:space="0" w:color="auto"/>
        <w:bottom w:val="none" w:sz="0" w:space="0" w:color="auto"/>
        <w:right w:val="none" w:sz="0" w:space="0" w:color="auto"/>
      </w:divBdr>
    </w:div>
    <w:div w:id="17826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2117</Words>
  <Characters>1207</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Silniece</dc:creator>
  <cp:keywords/>
  <dc:description/>
  <cp:lastModifiedBy>Ginta Gailuma</cp:lastModifiedBy>
  <cp:revision>2</cp:revision>
  <dcterms:created xsi:type="dcterms:W3CDTF">2025-01-17T06:52:00Z</dcterms:created>
  <dcterms:modified xsi:type="dcterms:W3CDTF">2025-01-17T06:52:00Z</dcterms:modified>
</cp:coreProperties>
</file>